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aconcuadrcula"/>
        <w:tblpPr w:leftFromText="141" w:rightFromText="141" w:vertAnchor="page" w:horzAnchor="page" w:tblpX="982" w:tblpY="878"/>
        <w:tblW w:w="10075" w:type="dxa"/>
        <w:tblLayout w:type="fixed"/>
        <w:tblLook w:val="0000" w:firstRow="0" w:lastRow="0" w:firstColumn="0" w:lastColumn="0" w:noHBand="0" w:noVBand="0"/>
      </w:tblPr>
      <w:tblGrid>
        <w:gridCol w:w="1693"/>
        <w:gridCol w:w="6873"/>
        <w:gridCol w:w="1494"/>
        <w:gridCol w:w="15"/>
      </w:tblGrid>
      <w:tr w:rsidR="00AD245B" w:rsidRPr="005A5F35" w14:paraId="7C944318" w14:textId="77777777" w:rsidTr="00483555">
        <w:trPr>
          <w:trHeight w:val="1560"/>
        </w:trPr>
        <w:tc>
          <w:tcPr>
            <w:tcW w:w="1693" w:type="dxa"/>
          </w:tcPr>
          <w:p w14:paraId="3B0F992C" w14:textId="7EC6891C" w:rsidR="00AD245B" w:rsidRPr="00325382" w:rsidRDefault="00AD245B" w:rsidP="00325382">
            <w:pPr>
              <w:ind w:right="130"/>
              <w:contextualSpacing/>
              <w:jc w:val="center"/>
              <w:rPr>
                <w:rFonts w:ascii="Arial" w:hAnsi="Arial" w:cs="Arial"/>
                <w:iCs/>
              </w:rPr>
            </w:pPr>
          </w:p>
          <w:p w14:paraId="4D705542" w14:textId="7759794E" w:rsidR="00325382" w:rsidRPr="00325382" w:rsidRDefault="00325382" w:rsidP="00325382">
            <w:pPr>
              <w:ind w:right="130"/>
              <w:contextualSpacing/>
              <w:jc w:val="center"/>
              <w:rPr>
                <w:rFonts w:ascii="Arial" w:hAnsi="Arial" w:cs="Arial"/>
                <w:iCs/>
              </w:rPr>
            </w:pPr>
          </w:p>
          <w:p w14:paraId="3E8FAF34" w14:textId="77777777" w:rsidR="00325382" w:rsidRPr="00325382" w:rsidRDefault="00325382" w:rsidP="00325382">
            <w:pPr>
              <w:ind w:right="130"/>
              <w:contextualSpacing/>
              <w:jc w:val="center"/>
              <w:rPr>
                <w:rFonts w:ascii="Arial" w:hAnsi="Arial" w:cs="Arial"/>
                <w:iCs/>
              </w:rPr>
            </w:pPr>
          </w:p>
          <w:p w14:paraId="4E18B314" w14:textId="3BE02250" w:rsidR="00325382" w:rsidRPr="00325382" w:rsidRDefault="00325382" w:rsidP="00325382">
            <w:pPr>
              <w:ind w:right="130"/>
              <w:contextualSpacing/>
              <w:jc w:val="center"/>
              <w:rPr>
                <w:rFonts w:ascii="Arial" w:hAnsi="Arial" w:cs="Arial"/>
                <w:iCs/>
              </w:rPr>
            </w:pPr>
            <w:r w:rsidRPr="00325382">
              <w:rPr>
                <w:noProof/>
                <w:lang w:val="es-ES" w:eastAsia="es-ES"/>
              </w:rPr>
              <w:drawing>
                <wp:inline distT="0" distB="0" distL="0" distR="0" wp14:anchorId="20912956" wp14:editId="7BEB8CA6">
                  <wp:extent cx="937895" cy="362585"/>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Imagen 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937895" cy="362585"/>
                          </a:xfrm>
                          <a:prstGeom prst="rect">
                            <a:avLst/>
                          </a:prstGeom>
                          <a:noFill/>
                          <a:ln>
                            <a:noFill/>
                          </a:ln>
                        </pic:spPr>
                      </pic:pic>
                    </a:graphicData>
                  </a:graphic>
                </wp:inline>
              </w:drawing>
            </w:r>
          </w:p>
        </w:tc>
        <w:tc>
          <w:tcPr>
            <w:tcW w:w="6873" w:type="dxa"/>
          </w:tcPr>
          <w:p w14:paraId="5CC6CDCD" w14:textId="77777777" w:rsidR="003D1F43" w:rsidRPr="005A5F35" w:rsidRDefault="003D1F43" w:rsidP="00C72C4E">
            <w:pPr>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before="120"/>
              <w:ind w:right="130"/>
              <w:contextualSpacing/>
              <w:jc w:val="center"/>
              <w:rPr>
                <w:rFonts w:ascii="Arial" w:hAnsi="Arial" w:cs="Arial"/>
                <w:b/>
              </w:rPr>
            </w:pPr>
          </w:p>
          <w:p w14:paraId="249AD491" w14:textId="73E96B50" w:rsidR="00AD245B" w:rsidRPr="005A5F35" w:rsidRDefault="00AD245B" w:rsidP="003D4EF9">
            <w:pPr>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120"/>
              <w:ind w:right="130"/>
              <w:contextualSpacing/>
              <w:jc w:val="center"/>
              <w:rPr>
                <w:rFonts w:ascii="Arial" w:hAnsi="Arial" w:cs="Arial"/>
                <w:b/>
              </w:rPr>
            </w:pPr>
            <w:r w:rsidRPr="005A5F35">
              <w:rPr>
                <w:rFonts w:ascii="Arial" w:hAnsi="Arial" w:cs="Arial"/>
                <w:b/>
              </w:rPr>
              <w:t>UNIVERSIDADES PÚBLICAS DE LA COMUNIDAD DE MADRID</w:t>
            </w:r>
          </w:p>
          <w:p w14:paraId="019AE63B" w14:textId="77777777" w:rsidR="00174E82" w:rsidRDefault="00210AAB" w:rsidP="003D4EF9">
            <w:pPr>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ind w:right="130"/>
              <w:contextualSpacing/>
              <w:jc w:val="center"/>
              <w:rPr>
                <w:rFonts w:ascii="Arial" w:hAnsi="Arial" w:cs="Arial"/>
              </w:rPr>
            </w:pPr>
            <w:r>
              <w:rPr>
                <w:rFonts w:ascii="Arial" w:hAnsi="Arial" w:cs="Arial"/>
              </w:rPr>
              <w:t xml:space="preserve">PRUEBA DE ACCESO A LA UNIVERSIDAD </w:t>
            </w:r>
          </w:p>
          <w:p w14:paraId="62D99165" w14:textId="4B50D66E" w:rsidR="00AD245B" w:rsidRDefault="00210AAB" w:rsidP="003D4EF9">
            <w:pPr>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ind w:right="130"/>
              <w:contextualSpacing/>
              <w:jc w:val="center"/>
              <w:rPr>
                <w:rFonts w:ascii="Arial" w:hAnsi="Arial" w:cs="Arial"/>
              </w:rPr>
            </w:pPr>
            <w:r>
              <w:rPr>
                <w:rFonts w:ascii="Arial" w:hAnsi="Arial" w:cs="Arial"/>
              </w:rPr>
              <w:t>PARA MAYORES DE 25 AÑOS</w:t>
            </w:r>
            <w:r w:rsidR="006C04B1">
              <w:rPr>
                <w:rFonts w:ascii="Arial" w:hAnsi="Arial" w:cs="Arial"/>
              </w:rPr>
              <w:t xml:space="preserve"> Y 45 AÑOS</w:t>
            </w:r>
          </w:p>
          <w:p w14:paraId="095DD741" w14:textId="77777777" w:rsidR="007155FE" w:rsidRPr="005A5F35" w:rsidRDefault="007155FE" w:rsidP="003D4EF9">
            <w:pPr>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ind w:right="130"/>
              <w:contextualSpacing/>
              <w:jc w:val="center"/>
              <w:rPr>
                <w:rFonts w:ascii="Arial" w:hAnsi="Arial" w:cs="Arial"/>
              </w:rPr>
            </w:pPr>
          </w:p>
          <w:p w14:paraId="4FABBDE9" w14:textId="1FEC4555" w:rsidR="00AD245B" w:rsidRPr="005A5F35" w:rsidRDefault="00174E82" w:rsidP="003D4EF9">
            <w:pPr>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120"/>
              <w:ind w:right="130"/>
              <w:contextualSpacing/>
              <w:jc w:val="center"/>
              <w:rPr>
                <w:rFonts w:ascii="Arial" w:hAnsi="Arial" w:cs="Arial"/>
                <w:b/>
              </w:rPr>
            </w:pPr>
            <w:r>
              <w:rPr>
                <w:rFonts w:ascii="Arial" w:hAnsi="Arial" w:cs="Arial"/>
              </w:rPr>
              <w:t xml:space="preserve">Convocatoria </w:t>
            </w:r>
            <w:r w:rsidRPr="00174E82">
              <w:rPr>
                <w:rFonts w:ascii="Arial" w:hAnsi="Arial" w:cs="Arial"/>
                <w:b/>
                <w:bCs/>
              </w:rPr>
              <w:t>2026</w:t>
            </w:r>
          </w:p>
          <w:p w14:paraId="0AA174E8" w14:textId="77777777" w:rsidR="00AD245B" w:rsidRPr="003D4EF9" w:rsidRDefault="00AD245B" w:rsidP="00C72C4E">
            <w:pPr>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before="120"/>
              <w:ind w:right="130"/>
              <w:contextualSpacing/>
              <w:jc w:val="center"/>
              <w:rPr>
                <w:rFonts w:ascii="Arial" w:hAnsi="Arial" w:cs="Arial"/>
                <w:sz w:val="16"/>
                <w:szCs w:val="16"/>
              </w:rPr>
            </w:pPr>
          </w:p>
          <w:p w14:paraId="6F0E92EA" w14:textId="4254FF35" w:rsidR="00AD245B" w:rsidRPr="005A5F35" w:rsidRDefault="00483555" w:rsidP="00225CF2">
            <w:pPr>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after="60"/>
              <w:ind w:left="113" w:right="130"/>
              <w:jc w:val="center"/>
              <w:rPr>
                <w:rFonts w:ascii="Arial" w:hAnsi="Arial" w:cs="Arial"/>
              </w:rPr>
            </w:pPr>
            <w:r>
              <w:rPr>
                <w:rFonts w:ascii="Arial" w:hAnsi="Arial" w:cs="Arial"/>
                <w:b/>
              </w:rPr>
              <w:t>MATERIA: COMENTARIO DE TEXTO</w:t>
            </w:r>
          </w:p>
        </w:tc>
        <w:tc>
          <w:tcPr>
            <w:tcW w:w="1509" w:type="dxa"/>
            <w:gridSpan w:val="2"/>
          </w:tcPr>
          <w:p w14:paraId="1D270269" w14:textId="620A570B" w:rsidR="00AD245B" w:rsidRPr="00F46E46" w:rsidRDefault="00AD245B" w:rsidP="00325382">
            <w:pPr>
              <w:ind w:left="113" w:right="133"/>
              <w:contextualSpacing/>
              <w:rPr>
                <w:rFonts w:ascii="Arial" w:hAnsi="Arial" w:cs="Arial"/>
                <w:b/>
              </w:rPr>
            </w:pPr>
          </w:p>
        </w:tc>
      </w:tr>
      <w:tr w:rsidR="00AD245B" w:rsidRPr="00483555" w14:paraId="530DD81E" w14:textId="77777777" w:rsidTr="00483555">
        <w:trPr>
          <w:gridAfter w:val="1"/>
          <w:wAfter w:w="15" w:type="dxa"/>
          <w:trHeight w:val="2040"/>
        </w:trPr>
        <w:tc>
          <w:tcPr>
            <w:tcW w:w="10060" w:type="dxa"/>
            <w:gridSpan w:val="3"/>
          </w:tcPr>
          <w:p w14:paraId="270940B1" w14:textId="59B01878" w:rsidR="00AD245B" w:rsidRPr="00325382" w:rsidRDefault="00AD245B" w:rsidP="003D4EF9">
            <w:pPr>
              <w:pStyle w:val="TableParagraph"/>
              <w:spacing w:before="120" w:after="120"/>
              <w:jc w:val="center"/>
              <w:rPr>
                <w:b/>
                <w:u w:val="thick" w:color="1C1D1F"/>
                <w:lang w:val="es-ES"/>
              </w:rPr>
            </w:pPr>
            <w:r w:rsidRPr="00325382">
              <w:rPr>
                <w:b/>
                <w:u w:val="thick" w:color="1C1D1F"/>
                <w:lang w:val="es-ES"/>
              </w:rPr>
              <w:t>INST</w:t>
            </w:r>
            <w:r w:rsidR="001C6223" w:rsidRPr="00325382">
              <w:rPr>
                <w:b/>
                <w:u w:val="thick" w:color="1C1D1F"/>
                <w:lang w:val="es-ES"/>
              </w:rPr>
              <w:t>RUCCIONES GENERALES Y CALIFICACIÓN</w:t>
            </w:r>
          </w:p>
          <w:p w14:paraId="7ECDABE6" w14:textId="77777777" w:rsidR="00483555" w:rsidRPr="00325382" w:rsidRDefault="00483555" w:rsidP="00E30DEF">
            <w:pPr>
              <w:spacing w:after="60"/>
              <w:jc w:val="both"/>
              <w:rPr>
                <w:rFonts w:ascii="Arial" w:hAnsi="Arial" w:cs="Arial"/>
              </w:rPr>
            </w:pPr>
            <w:r w:rsidRPr="00325382">
              <w:rPr>
                <w:rFonts w:ascii="Arial" w:eastAsia="Times New Roman" w:hAnsi="Arial" w:cs="Arial"/>
                <w:b/>
              </w:rPr>
              <w:t>INSTRUCCIONES:</w:t>
            </w:r>
            <w:r w:rsidRPr="00325382">
              <w:rPr>
                <w:rFonts w:ascii="Arial" w:eastAsia="Times New Roman" w:hAnsi="Arial" w:cs="Arial"/>
              </w:rPr>
              <w:t xml:space="preserve"> después de leer atentamente el examen, responda </w:t>
            </w:r>
            <w:r w:rsidRPr="00325382">
              <w:rPr>
                <w:rFonts w:ascii="Arial" w:eastAsia="Times New Roman" w:hAnsi="Arial" w:cs="Arial"/>
                <w:u w:val="single" w:color="000000"/>
              </w:rPr>
              <w:t>de la siguiente forma:</w:t>
            </w:r>
          </w:p>
          <w:p w14:paraId="3348873F" w14:textId="2357ED13" w:rsidR="00483555" w:rsidRPr="00325382" w:rsidRDefault="00483555" w:rsidP="00E30DEF">
            <w:pPr>
              <w:spacing w:after="60"/>
              <w:jc w:val="both"/>
              <w:rPr>
                <w:rFonts w:ascii="Arial" w:hAnsi="Arial" w:cs="Arial"/>
              </w:rPr>
            </w:pPr>
            <w:r w:rsidRPr="00325382">
              <w:rPr>
                <w:rFonts w:ascii="Arial" w:eastAsia="Times New Roman" w:hAnsi="Arial" w:cs="Arial"/>
              </w:rPr>
              <w:t xml:space="preserve">Escoja </w:t>
            </w:r>
            <w:r w:rsidRPr="00325382">
              <w:rPr>
                <w:rFonts w:ascii="Arial" w:eastAsia="Times New Roman" w:hAnsi="Arial" w:cs="Arial"/>
                <w:u w:val="single"/>
              </w:rPr>
              <w:t>uno</w:t>
            </w:r>
            <w:r w:rsidR="00F37119">
              <w:rPr>
                <w:rFonts w:ascii="Arial" w:eastAsia="Times New Roman" w:hAnsi="Arial" w:cs="Arial"/>
              </w:rPr>
              <w:t xml:space="preserve"> de los dos textos</w:t>
            </w:r>
            <w:r w:rsidRPr="00325382">
              <w:rPr>
                <w:rFonts w:ascii="Arial" w:eastAsia="Times New Roman" w:hAnsi="Arial" w:cs="Arial"/>
                <w:u w:color="000000"/>
              </w:rPr>
              <w:t xml:space="preserve"> </w:t>
            </w:r>
            <w:r w:rsidRPr="00325382">
              <w:rPr>
                <w:rFonts w:ascii="Arial" w:eastAsia="Times New Roman" w:hAnsi="Arial" w:cs="Arial"/>
              </w:rPr>
              <w:t>y responda a las preguntas de 1,5 puntos 1.1</w:t>
            </w:r>
            <w:r w:rsidR="00E93C62">
              <w:rPr>
                <w:rFonts w:ascii="Arial" w:eastAsia="Times New Roman" w:hAnsi="Arial" w:cs="Arial"/>
              </w:rPr>
              <w:t>.</w:t>
            </w:r>
            <w:r w:rsidRPr="00325382">
              <w:rPr>
                <w:rFonts w:ascii="Arial" w:eastAsia="Times New Roman" w:hAnsi="Arial" w:cs="Arial"/>
              </w:rPr>
              <w:t>, 1.2</w:t>
            </w:r>
            <w:r w:rsidR="00E93C62">
              <w:rPr>
                <w:rFonts w:ascii="Arial" w:eastAsia="Times New Roman" w:hAnsi="Arial" w:cs="Arial"/>
              </w:rPr>
              <w:t>.</w:t>
            </w:r>
            <w:r w:rsidRPr="00325382">
              <w:rPr>
                <w:rFonts w:ascii="Arial" w:eastAsia="Times New Roman" w:hAnsi="Arial" w:cs="Arial"/>
              </w:rPr>
              <w:t>, 1.3. y 1.4.</w:t>
            </w:r>
          </w:p>
          <w:p w14:paraId="6B4613A2" w14:textId="5EC603AE" w:rsidR="00210AAB" w:rsidRPr="00325382" w:rsidRDefault="00582714" w:rsidP="00E30DEF">
            <w:pPr>
              <w:spacing w:after="60"/>
              <w:jc w:val="both"/>
              <w:rPr>
                <w:rFonts w:ascii="Arial" w:hAnsi="Arial" w:cs="Arial"/>
              </w:rPr>
            </w:pPr>
            <w:r w:rsidRPr="00325382">
              <w:rPr>
                <w:rFonts w:ascii="Arial" w:hAnsi="Arial" w:cs="Arial"/>
                <w:lang w:val="es-ES"/>
              </w:rPr>
              <w:t xml:space="preserve">Responda </w:t>
            </w:r>
            <w:r w:rsidRPr="00325382">
              <w:rPr>
                <w:rFonts w:ascii="Arial" w:hAnsi="Arial" w:cs="Arial"/>
                <w:u w:val="single"/>
                <w:lang w:val="es-ES"/>
              </w:rPr>
              <w:t>una</w:t>
            </w:r>
            <w:r w:rsidRPr="00325382">
              <w:rPr>
                <w:rFonts w:ascii="Arial" w:hAnsi="Arial" w:cs="Arial"/>
                <w:lang w:val="es-ES"/>
              </w:rPr>
              <w:t xml:space="preserve"> pregunta de 4 puntos a elegir entre las preguntas 2.1. o 2.2.</w:t>
            </w:r>
          </w:p>
          <w:p w14:paraId="1B523B2C" w14:textId="11F1A090" w:rsidR="00EC0BDC" w:rsidRPr="00325382" w:rsidRDefault="00EC0BDC" w:rsidP="00E30DEF">
            <w:pPr>
              <w:pStyle w:val="Default"/>
              <w:spacing w:after="60"/>
              <w:jc w:val="both"/>
              <w:rPr>
                <w:color w:val="auto"/>
                <w:sz w:val="22"/>
                <w:szCs w:val="22"/>
              </w:rPr>
            </w:pPr>
            <w:r w:rsidRPr="00325382">
              <w:rPr>
                <w:b/>
                <w:color w:val="auto"/>
                <w:sz w:val="22"/>
                <w:szCs w:val="22"/>
              </w:rPr>
              <w:t>CALIFICACIÓN</w:t>
            </w:r>
            <w:r w:rsidR="00483555" w:rsidRPr="00325382">
              <w:rPr>
                <w:color w:val="auto"/>
                <w:sz w:val="22"/>
                <w:szCs w:val="22"/>
              </w:rPr>
              <w:t>: la calificación máxima total será de 10 puntos. Se indica en cada pregunta la puntuación parcial que le corresponde</w:t>
            </w:r>
            <w:r w:rsidR="00D165CC" w:rsidRPr="00325382">
              <w:rPr>
                <w:color w:val="auto"/>
                <w:sz w:val="22"/>
                <w:szCs w:val="22"/>
              </w:rPr>
              <w:t>.</w:t>
            </w:r>
          </w:p>
          <w:p w14:paraId="10882C08" w14:textId="757F4A7D" w:rsidR="00AD245B" w:rsidRPr="00325382" w:rsidRDefault="00483555" w:rsidP="00225CF2">
            <w:pPr>
              <w:spacing w:after="60"/>
              <w:ind w:right="-278"/>
              <w:jc w:val="both"/>
              <w:rPr>
                <w:rFonts w:ascii="Arial" w:hAnsi="Arial" w:cs="Arial"/>
                <w:lang w:val="es-ES"/>
              </w:rPr>
            </w:pPr>
            <w:r w:rsidRPr="00325382">
              <w:rPr>
                <w:rFonts w:ascii="Arial" w:eastAsia="Times New Roman" w:hAnsi="Arial" w:cs="Arial"/>
                <w:b/>
              </w:rPr>
              <w:t>TIEMPO:</w:t>
            </w:r>
            <w:r w:rsidRPr="00325382">
              <w:rPr>
                <w:rFonts w:ascii="Arial" w:eastAsia="Times New Roman" w:hAnsi="Arial" w:cs="Arial"/>
              </w:rPr>
              <w:t xml:space="preserve"> el examen tendrá una duración máxima de 60 minutos.</w:t>
            </w:r>
          </w:p>
        </w:tc>
      </w:tr>
    </w:tbl>
    <w:p w14:paraId="6D13A082" w14:textId="77777777" w:rsidR="00E30DEF" w:rsidRPr="00E30DEF" w:rsidRDefault="00E30DEF" w:rsidP="00E30DEF">
      <w:pPr>
        <w:pStyle w:val="ft-text"/>
        <w:shd w:val="clear" w:color="auto" w:fill="FFFFFF"/>
        <w:spacing w:before="0" w:beforeAutospacing="0" w:after="0" w:afterAutospacing="0"/>
        <w:jc w:val="center"/>
        <w:rPr>
          <w:rFonts w:ascii="Arial" w:eastAsia="ヒラギノ角ゴ Pro W3" w:hAnsi="Arial" w:cs="Arial"/>
          <w:color w:val="000000" w:themeColor="text1"/>
          <w:sz w:val="16"/>
          <w:szCs w:val="16"/>
          <w:lang w:val="es-ES_tradnl" w:eastAsia="en-US"/>
        </w:rPr>
      </w:pPr>
      <w:bookmarkStart w:id="0" w:name="_Hlk28186867"/>
    </w:p>
    <w:p w14:paraId="0FB5D61A" w14:textId="7EDFDC4E" w:rsidR="004774EF" w:rsidRPr="00483555" w:rsidRDefault="004774EF" w:rsidP="00E30DEF">
      <w:pPr>
        <w:pStyle w:val="ft-text"/>
        <w:shd w:val="clear" w:color="auto" w:fill="FFFFFF"/>
        <w:spacing w:before="0" w:beforeAutospacing="0" w:after="0" w:afterAutospacing="0"/>
        <w:jc w:val="center"/>
        <w:rPr>
          <w:rFonts w:ascii="Arial" w:hAnsi="Arial" w:cs="Arial"/>
          <w:b/>
          <w:sz w:val="22"/>
          <w:szCs w:val="22"/>
          <w:u w:val="single"/>
        </w:rPr>
      </w:pPr>
      <w:r w:rsidRPr="00483555">
        <w:rPr>
          <w:rFonts w:ascii="Arial" w:hAnsi="Arial" w:cs="Arial"/>
          <w:b/>
          <w:sz w:val="22"/>
          <w:szCs w:val="22"/>
          <w:u w:val="single"/>
        </w:rPr>
        <w:t>TEXTO 1</w:t>
      </w:r>
    </w:p>
    <w:tbl>
      <w:tblPr>
        <w:tblStyle w:val="Tablaconcuadrcula"/>
        <w:tblW w:w="10349" w:type="dxa"/>
        <w:tblInd w:w="-284" w:type="dxa"/>
        <w:tblBorders>
          <w:top w:val="none" w:sz="0" w:space="0" w:color="auto"/>
          <w:left w:val="none" w:sz="0" w:space="0" w:color="auto"/>
          <w:bottom w:val="none" w:sz="0" w:space="0" w:color="auto"/>
          <w:right w:val="none" w:sz="0" w:space="0" w:color="auto"/>
          <w:insideV w:val="none" w:sz="0" w:space="0" w:color="auto"/>
        </w:tblBorders>
        <w:tblCellMar>
          <w:left w:w="28" w:type="dxa"/>
          <w:right w:w="0" w:type="dxa"/>
        </w:tblCellMar>
        <w:tblLook w:val="04A0" w:firstRow="1" w:lastRow="0" w:firstColumn="1" w:lastColumn="0" w:noHBand="0" w:noVBand="1"/>
      </w:tblPr>
      <w:tblGrid>
        <w:gridCol w:w="279"/>
        <w:gridCol w:w="10070"/>
      </w:tblGrid>
      <w:tr w:rsidR="00225CF2" w:rsidRPr="00225CF2" w14:paraId="48974D82" w14:textId="77777777" w:rsidTr="00986E95">
        <w:trPr>
          <w:trHeight w:val="4812"/>
        </w:trPr>
        <w:tc>
          <w:tcPr>
            <w:tcW w:w="279" w:type="dxa"/>
          </w:tcPr>
          <w:p w14:paraId="0580C87B" w14:textId="77777777" w:rsidR="00225CF2" w:rsidRDefault="00225CF2" w:rsidP="00225CF2">
            <w:pPr>
              <w:pStyle w:val="ft-text"/>
              <w:shd w:val="clear" w:color="auto" w:fill="FFFFFF"/>
              <w:spacing w:before="0" w:beforeAutospacing="0" w:after="0" w:afterAutospacing="0"/>
              <w:jc w:val="right"/>
              <w:rPr>
                <w:rFonts w:ascii="Arial" w:hAnsi="Arial" w:cs="Arial"/>
                <w:sz w:val="22"/>
                <w:szCs w:val="22"/>
              </w:rPr>
            </w:pPr>
            <w:r w:rsidRPr="00225CF2">
              <w:rPr>
                <w:rFonts w:ascii="Arial" w:hAnsi="Arial" w:cs="Arial"/>
                <w:sz w:val="22"/>
                <w:szCs w:val="22"/>
              </w:rPr>
              <w:t>1</w:t>
            </w:r>
          </w:p>
          <w:p w14:paraId="3022705D" w14:textId="77777777" w:rsidR="00225CF2" w:rsidRDefault="00225CF2" w:rsidP="00225CF2">
            <w:pPr>
              <w:pStyle w:val="ft-text"/>
              <w:shd w:val="clear" w:color="auto" w:fill="FFFFFF"/>
              <w:spacing w:before="0" w:beforeAutospacing="0" w:after="0" w:afterAutospacing="0"/>
              <w:jc w:val="right"/>
              <w:rPr>
                <w:rFonts w:ascii="Arial" w:hAnsi="Arial" w:cs="Arial"/>
                <w:sz w:val="22"/>
                <w:szCs w:val="22"/>
              </w:rPr>
            </w:pPr>
          </w:p>
          <w:p w14:paraId="34059118" w14:textId="77777777" w:rsidR="00225CF2" w:rsidRDefault="00225CF2" w:rsidP="00225CF2">
            <w:pPr>
              <w:pStyle w:val="ft-text"/>
              <w:shd w:val="clear" w:color="auto" w:fill="FFFFFF"/>
              <w:spacing w:before="0" w:beforeAutospacing="0" w:after="0" w:afterAutospacing="0"/>
              <w:jc w:val="right"/>
              <w:rPr>
                <w:rFonts w:ascii="Arial" w:hAnsi="Arial" w:cs="Arial"/>
                <w:sz w:val="22"/>
                <w:szCs w:val="22"/>
              </w:rPr>
            </w:pPr>
          </w:p>
          <w:p w14:paraId="01B6222E" w14:textId="77777777" w:rsidR="00225CF2" w:rsidRDefault="00225CF2" w:rsidP="00225CF2">
            <w:pPr>
              <w:pStyle w:val="ft-text"/>
              <w:shd w:val="clear" w:color="auto" w:fill="FFFFFF"/>
              <w:spacing w:before="0" w:beforeAutospacing="0" w:after="0" w:afterAutospacing="0"/>
              <w:jc w:val="right"/>
              <w:rPr>
                <w:rFonts w:ascii="Arial" w:hAnsi="Arial" w:cs="Arial"/>
                <w:sz w:val="22"/>
                <w:szCs w:val="22"/>
              </w:rPr>
            </w:pPr>
          </w:p>
          <w:p w14:paraId="548F6C69" w14:textId="77777777" w:rsidR="00225CF2" w:rsidRDefault="00225CF2" w:rsidP="00225CF2">
            <w:pPr>
              <w:pStyle w:val="ft-text"/>
              <w:shd w:val="clear" w:color="auto" w:fill="FFFFFF"/>
              <w:spacing w:before="0" w:beforeAutospacing="0" w:after="0" w:afterAutospacing="0"/>
              <w:jc w:val="right"/>
              <w:rPr>
                <w:rFonts w:ascii="Arial" w:hAnsi="Arial" w:cs="Arial"/>
                <w:sz w:val="22"/>
                <w:szCs w:val="22"/>
              </w:rPr>
            </w:pPr>
            <w:r>
              <w:rPr>
                <w:rFonts w:ascii="Arial" w:hAnsi="Arial" w:cs="Arial"/>
                <w:sz w:val="22"/>
                <w:szCs w:val="22"/>
              </w:rPr>
              <w:t>5</w:t>
            </w:r>
          </w:p>
          <w:p w14:paraId="10AB23F6" w14:textId="77777777" w:rsidR="00225CF2" w:rsidRDefault="00225CF2" w:rsidP="00225CF2">
            <w:pPr>
              <w:pStyle w:val="ft-text"/>
              <w:shd w:val="clear" w:color="auto" w:fill="FFFFFF"/>
              <w:spacing w:before="0" w:beforeAutospacing="0" w:after="0" w:afterAutospacing="0"/>
              <w:jc w:val="right"/>
              <w:rPr>
                <w:rFonts w:ascii="Arial" w:hAnsi="Arial" w:cs="Arial"/>
                <w:sz w:val="22"/>
                <w:szCs w:val="22"/>
              </w:rPr>
            </w:pPr>
          </w:p>
          <w:p w14:paraId="62E984F8" w14:textId="77777777" w:rsidR="00225CF2" w:rsidRDefault="00225CF2" w:rsidP="00225CF2">
            <w:pPr>
              <w:pStyle w:val="ft-text"/>
              <w:shd w:val="clear" w:color="auto" w:fill="FFFFFF"/>
              <w:spacing w:before="0" w:beforeAutospacing="0" w:after="0" w:afterAutospacing="0"/>
              <w:jc w:val="right"/>
              <w:rPr>
                <w:rFonts w:ascii="Arial" w:hAnsi="Arial" w:cs="Arial"/>
                <w:sz w:val="22"/>
                <w:szCs w:val="22"/>
              </w:rPr>
            </w:pPr>
          </w:p>
          <w:p w14:paraId="757A9368" w14:textId="77777777" w:rsidR="00225CF2" w:rsidRDefault="00225CF2" w:rsidP="00225CF2">
            <w:pPr>
              <w:pStyle w:val="ft-text"/>
              <w:shd w:val="clear" w:color="auto" w:fill="FFFFFF"/>
              <w:spacing w:before="0" w:beforeAutospacing="0" w:after="0" w:afterAutospacing="0"/>
              <w:jc w:val="right"/>
              <w:rPr>
                <w:rFonts w:ascii="Arial" w:hAnsi="Arial" w:cs="Arial"/>
                <w:sz w:val="22"/>
                <w:szCs w:val="22"/>
              </w:rPr>
            </w:pPr>
          </w:p>
          <w:p w14:paraId="19383B29" w14:textId="77777777" w:rsidR="00225CF2" w:rsidRDefault="00225CF2" w:rsidP="00225CF2">
            <w:pPr>
              <w:pStyle w:val="ft-text"/>
              <w:shd w:val="clear" w:color="auto" w:fill="FFFFFF"/>
              <w:spacing w:before="0" w:beforeAutospacing="0" w:after="0" w:afterAutospacing="0"/>
              <w:jc w:val="right"/>
              <w:rPr>
                <w:rFonts w:ascii="Arial" w:hAnsi="Arial" w:cs="Arial"/>
                <w:sz w:val="22"/>
                <w:szCs w:val="22"/>
              </w:rPr>
            </w:pPr>
          </w:p>
          <w:p w14:paraId="4BB11C96" w14:textId="77777777" w:rsidR="00225CF2" w:rsidRDefault="00225CF2" w:rsidP="00225CF2">
            <w:pPr>
              <w:pStyle w:val="ft-text"/>
              <w:shd w:val="clear" w:color="auto" w:fill="FFFFFF"/>
              <w:spacing w:before="0" w:beforeAutospacing="0" w:after="0" w:afterAutospacing="0"/>
              <w:jc w:val="right"/>
              <w:rPr>
                <w:rFonts w:ascii="Arial" w:hAnsi="Arial" w:cs="Arial"/>
                <w:sz w:val="22"/>
                <w:szCs w:val="22"/>
              </w:rPr>
            </w:pPr>
            <w:r>
              <w:rPr>
                <w:rFonts w:ascii="Arial" w:hAnsi="Arial" w:cs="Arial"/>
                <w:sz w:val="22"/>
                <w:szCs w:val="22"/>
              </w:rPr>
              <w:t>10</w:t>
            </w:r>
          </w:p>
          <w:p w14:paraId="47EB9C85" w14:textId="77777777" w:rsidR="00225CF2" w:rsidRDefault="00225CF2" w:rsidP="00225CF2">
            <w:pPr>
              <w:pStyle w:val="ft-text"/>
              <w:shd w:val="clear" w:color="auto" w:fill="FFFFFF"/>
              <w:spacing w:before="0" w:beforeAutospacing="0" w:after="0" w:afterAutospacing="0"/>
              <w:jc w:val="right"/>
              <w:rPr>
                <w:rFonts w:ascii="Arial" w:hAnsi="Arial" w:cs="Arial"/>
                <w:sz w:val="22"/>
                <w:szCs w:val="22"/>
              </w:rPr>
            </w:pPr>
          </w:p>
          <w:p w14:paraId="1F794F5D" w14:textId="77777777" w:rsidR="00225CF2" w:rsidRDefault="00225CF2" w:rsidP="00225CF2">
            <w:pPr>
              <w:pStyle w:val="ft-text"/>
              <w:shd w:val="clear" w:color="auto" w:fill="FFFFFF"/>
              <w:spacing w:before="0" w:beforeAutospacing="0" w:after="0" w:afterAutospacing="0"/>
              <w:jc w:val="right"/>
              <w:rPr>
                <w:rFonts w:ascii="Arial" w:hAnsi="Arial" w:cs="Arial"/>
                <w:sz w:val="22"/>
                <w:szCs w:val="22"/>
              </w:rPr>
            </w:pPr>
          </w:p>
          <w:p w14:paraId="21ACF5CD" w14:textId="77777777" w:rsidR="00225CF2" w:rsidRDefault="00225CF2" w:rsidP="00225CF2">
            <w:pPr>
              <w:pStyle w:val="ft-text"/>
              <w:shd w:val="clear" w:color="auto" w:fill="FFFFFF"/>
              <w:spacing w:before="0" w:beforeAutospacing="0" w:after="0" w:afterAutospacing="0"/>
              <w:jc w:val="right"/>
              <w:rPr>
                <w:rFonts w:ascii="Arial" w:hAnsi="Arial" w:cs="Arial"/>
                <w:sz w:val="22"/>
                <w:szCs w:val="22"/>
              </w:rPr>
            </w:pPr>
          </w:p>
          <w:p w14:paraId="5DC1FBAF" w14:textId="77777777" w:rsidR="00225CF2" w:rsidRDefault="00225CF2" w:rsidP="00225CF2">
            <w:pPr>
              <w:pStyle w:val="ft-text"/>
              <w:shd w:val="clear" w:color="auto" w:fill="FFFFFF"/>
              <w:spacing w:before="0" w:beforeAutospacing="0" w:after="0" w:afterAutospacing="0"/>
              <w:jc w:val="right"/>
              <w:rPr>
                <w:rFonts w:ascii="Arial" w:hAnsi="Arial" w:cs="Arial"/>
                <w:sz w:val="22"/>
                <w:szCs w:val="22"/>
              </w:rPr>
            </w:pPr>
          </w:p>
          <w:p w14:paraId="5E1ED01C" w14:textId="77777777" w:rsidR="00225CF2" w:rsidRDefault="00225CF2" w:rsidP="00225CF2">
            <w:pPr>
              <w:pStyle w:val="ft-text"/>
              <w:shd w:val="clear" w:color="auto" w:fill="FFFFFF"/>
              <w:spacing w:before="0" w:beforeAutospacing="0" w:after="0" w:afterAutospacing="0"/>
              <w:jc w:val="right"/>
              <w:rPr>
                <w:rFonts w:ascii="Arial" w:hAnsi="Arial" w:cs="Arial"/>
                <w:sz w:val="22"/>
                <w:szCs w:val="22"/>
              </w:rPr>
            </w:pPr>
            <w:r>
              <w:rPr>
                <w:rFonts w:ascii="Arial" w:hAnsi="Arial" w:cs="Arial"/>
                <w:sz w:val="22"/>
                <w:szCs w:val="22"/>
              </w:rPr>
              <w:t>15</w:t>
            </w:r>
          </w:p>
          <w:p w14:paraId="4BD50AE8" w14:textId="4B97A4CF" w:rsidR="00225CF2" w:rsidRDefault="00225CF2" w:rsidP="00225CF2">
            <w:pPr>
              <w:pStyle w:val="ft-text"/>
              <w:shd w:val="clear" w:color="auto" w:fill="FFFFFF"/>
              <w:spacing w:before="0" w:beforeAutospacing="0" w:after="0" w:afterAutospacing="0"/>
              <w:jc w:val="right"/>
              <w:rPr>
                <w:rFonts w:ascii="Arial" w:hAnsi="Arial" w:cs="Arial"/>
                <w:sz w:val="22"/>
                <w:szCs w:val="22"/>
              </w:rPr>
            </w:pPr>
          </w:p>
          <w:p w14:paraId="55AC749B" w14:textId="5DD468C7" w:rsidR="00225CF2" w:rsidRDefault="00225CF2" w:rsidP="00225CF2">
            <w:pPr>
              <w:pStyle w:val="ft-text"/>
              <w:shd w:val="clear" w:color="auto" w:fill="FFFFFF"/>
              <w:spacing w:before="0" w:beforeAutospacing="0" w:after="0" w:afterAutospacing="0"/>
              <w:jc w:val="right"/>
              <w:rPr>
                <w:rFonts w:ascii="Arial" w:hAnsi="Arial" w:cs="Arial"/>
                <w:sz w:val="22"/>
                <w:szCs w:val="22"/>
              </w:rPr>
            </w:pPr>
          </w:p>
          <w:p w14:paraId="38C48345" w14:textId="77777777" w:rsidR="00225CF2" w:rsidRDefault="00225CF2" w:rsidP="00225CF2">
            <w:pPr>
              <w:pStyle w:val="ft-text"/>
              <w:shd w:val="clear" w:color="auto" w:fill="FFFFFF"/>
              <w:spacing w:before="0" w:beforeAutospacing="0" w:after="0" w:afterAutospacing="0"/>
              <w:jc w:val="right"/>
              <w:rPr>
                <w:rFonts w:ascii="Arial" w:hAnsi="Arial" w:cs="Arial"/>
                <w:sz w:val="22"/>
                <w:szCs w:val="22"/>
              </w:rPr>
            </w:pPr>
          </w:p>
          <w:p w14:paraId="69B87279" w14:textId="37E59A3E" w:rsidR="00225CF2" w:rsidRPr="00225CF2" w:rsidRDefault="00225CF2" w:rsidP="00225CF2">
            <w:pPr>
              <w:pStyle w:val="ft-text"/>
              <w:shd w:val="clear" w:color="auto" w:fill="FFFFFF"/>
              <w:spacing w:before="0" w:beforeAutospacing="0" w:after="0" w:afterAutospacing="0"/>
              <w:jc w:val="right"/>
              <w:rPr>
                <w:rFonts w:ascii="Arial" w:hAnsi="Arial" w:cs="Arial"/>
                <w:sz w:val="22"/>
                <w:szCs w:val="22"/>
              </w:rPr>
            </w:pPr>
          </w:p>
        </w:tc>
        <w:tc>
          <w:tcPr>
            <w:tcW w:w="10070" w:type="dxa"/>
          </w:tcPr>
          <w:p w14:paraId="516E57B2" w14:textId="1E5E3CF4" w:rsidR="009F5D91" w:rsidRPr="00473452" w:rsidRDefault="009F5D91" w:rsidP="009F5D91">
            <w:pPr>
              <w:jc w:val="both"/>
              <w:textAlignment w:val="baseline"/>
              <w:rPr>
                <w:rFonts w:ascii="Arial" w:eastAsia="Times New Roman" w:hAnsi="Arial" w:cs="Arial"/>
                <w:lang w:val="es-ES" w:eastAsia="es-ES"/>
              </w:rPr>
            </w:pPr>
            <w:r w:rsidRPr="00473452">
              <w:rPr>
                <w:rFonts w:ascii="Arial" w:eastAsia="Times New Roman" w:hAnsi="Arial" w:cs="Arial"/>
                <w:lang w:val="es-ES" w:eastAsia="es-ES"/>
              </w:rPr>
              <w:t xml:space="preserve">Se me dan fatal los niños. Me asustan estos seres tan nuevos. Tantos secretos en sus ojos, tanta sabiduría aún por desplegar. Quizás, precisamente por eso, lo que más me interesa de estos </w:t>
            </w:r>
            <w:r w:rsidRPr="0006129D">
              <w:rPr>
                <w:rFonts w:ascii="Arial" w:eastAsia="Times New Roman" w:hAnsi="Arial" w:cs="Arial"/>
                <w:b/>
                <w:lang w:val="es-ES" w:eastAsia="es-ES"/>
              </w:rPr>
              <w:t>duendes</w:t>
            </w:r>
            <w:r w:rsidRPr="00473452">
              <w:rPr>
                <w:rFonts w:ascii="Arial" w:eastAsia="Times New Roman" w:hAnsi="Arial" w:cs="Arial"/>
                <w:lang w:val="es-ES" w:eastAsia="es-ES"/>
              </w:rPr>
              <w:t xml:space="preserve"> raros es qué películas han visto ya, </w:t>
            </w:r>
            <w:r w:rsidRPr="00473452">
              <w:rPr>
                <w:rFonts w:ascii="Arial" w:eastAsia="Times New Roman" w:hAnsi="Arial" w:cs="Arial"/>
                <w:bCs/>
                <w:bdr w:val="none" w:sz="0" w:space="0" w:color="auto" w:frame="1"/>
                <w:lang w:val="es-ES" w:eastAsia="es-ES"/>
              </w:rPr>
              <w:t>qué cuentos les han contado, a qué libros se han aventurado</w:t>
            </w:r>
            <w:r w:rsidRPr="00473452">
              <w:rPr>
                <w:rFonts w:ascii="Arial" w:eastAsia="Times New Roman" w:hAnsi="Arial" w:cs="Arial"/>
                <w:lang w:val="es-ES" w:eastAsia="es-ES"/>
              </w:rPr>
              <w:t>.</w:t>
            </w:r>
            <w:r w:rsidR="0006129D">
              <w:rPr>
                <w:rFonts w:ascii="Arial" w:eastAsia="Times New Roman" w:hAnsi="Arial" w:cs="Arial"/>
                <w:lang w:val="es-ES" w:eastAsia="es-ES"/>
              </w:rPr>
              <w:t xml:space="preserve"> </w:t>
            </w:r>
            <w:r w:rsidRPr="00473452">
              <w:rPr>
                <w:rFonts w:ascii="Arial" w:eastAsia="Times New Roman" w:hAnsi="Arial" w:cs="Arial"/>
                <w:lang w:val="es-ES" w:eastAsia="es-ES"/>
              </w:rPr>
              <w:t>Me emociona ese hilo firme que me une a ellos: la emoción de volver a sentir por primera vez algunas de las obras que quedaron grabadas a fuego en mi alma hace muchos años.</w:t>
            </w:r>
          </w:p>
          <w:p w14:paraId="26681616" w14:textId="727871F1" w:rsidR="009F5D91" w:rsidRPr="00473452" w:rsidRDefault="009F5D91" w:rsidP="00A13CAF">
            <w:pPr>
              <w:ind w:firstLine="547"/>
              <w:jc w:val="both"/>
              <w:textAlignment w:val="baseline"/>
              <w:rPr>
                <w:rFonts w:ascii="Arial" w:eastAsia="Times New Roman" w:hAnsi="Arial" w:cs="Arial"/>
                <w:lang w:val="es-ES" w:eastAsia="es-ES"/>
              </w:rPr>
            </w:pPr>
            <w:r w:rsidRPr="00473452">
              <w:rPr>
                <w:rFonts w:ascii="Arial" w:eastAsia="Times New Roman" w:hAnsi="Arial" w:cs="Arial"/>
                <w:lang w:val="es-ES" w:eastAsia="es-ES"/>
              </w:rPr>
              <w:t xml:space="preserve">Así que, en las ocasiones raras en las que tengo que hablar con ellos, no les pregunto qué tal va el cole, sino si han visto ya </w:t>
            </w:r>
            <w:r w:rsidRPr="00473452">
              <w:rPr>
                <w:rFonts w:ascii="Arial" w:eastAsia="Times New Roman" w:hAnsi="Arial" w:cs="Arial"/>
                <w:i/>
                <w:iCs/>
                <w:bdr w:val="none" w:sz="0" w:space="0" w:color="auto" w:frame="1"/>
                <w:lang w:val="es-ES" w:eastAsia="es-ES"/>
              </w:rPr>
              <w:t>La princesa prometida</w:t>
            </w:r>
            <w:r w:rsidRPr="00473452">
              <w:rPr>
                <w:rFonts w:ascii="Arial" w:eastAsia="Times New Roman" w:hAnsi="Arial" w:cs="Arial"/>
                <w:lang w:val="es-ES" w:eastAsia="es-ES"/>
              </w:rPr>
              <w:t xml:space="preserve">, </w:t>
            </w:r>
            <w:r w:rsidRPr="00473452">
              <w:rPr>
                <w:rFonts w:ascii="Arial" w:eastAsia="Times New Roman" w:hAnsi="Arial" w:cs="Arial"/>
                <w:i/>
                <w:iCs/>
                <w:bdr w:val="none" w:sz="0" w:space="0" w:color="auto" w:frame="1"/>
                <w:lang w:val="es-ES" w:eastAsia="es-ES"/>
              </w:rPr>
              <w:t>Hook</w:t>
            </w:r>
            <w:r w:rsidRPr="00473452">
              <w:rPr>
                <w:rFonts w:ascii="Arial" w:eastAsia="Times New Roman" w:hAnsi="Arial" w:cs="Arial"/>
                <w:lang w:val="es-ES" w:eastAsia="es-ES"/>
              </w:rPr>
              <w:t xml:space="preserve"> o </w:t>
            </w:r>
            <w:r w:rsidRPr="00473452">
              <w:rPr>
                <w:rFonts w:ascii="Arial" w:eastAsia="Times New Roman" w:hAnsi="Arial" w:cs="Arial"/>
                <w:i/>
                <w:iCs/>
                <w:bdr w:val="none" w:sz="0" w:space="0" w:color="auto" w:frame="1"/>
                <w:lang w:val="es-ES" w:eastAsia="es-ES"/>
              </w:rPr>
              <w:t>E.T.</w:t>
            </w:r>
            <w:r w:rsidRPr="00473452">
              <w:rPr>
                <w:rFonts w:ascii="Arial" w:eastAsia="Times New Roman" w:hAnsi="Arial" w:cs="Arial"/>
                <w:lang w:val="es-ES" w:eastAsia="es-ES"/>
              </w:rPr>
              <w:t xml:space="preserve">, </w:t>
            </w:r>
            <w:r w:rsidRPr="00473452">
              <w:rPr>
                <w:rFonts w:ascii="Arial" w:eastAsia="Times New Roman" w:hAnsi="Arial" w:cs="Arial"/>
                <w:bCs/>
                <w:bdr w:val="none" w:sz="0" w:space="0" w:color="auto" w:frame="1"/>
                <w:lang w:val="es-ES" w:eastAsia="es-ES"/>
              </w:rPr>
              <w:t xml:space="preserve">si han leído a </w:t>
            </w:r>
            <w:proofErr w:type="spellStart"/>
            <w:r w:rsidRPr="00473452">
              <w:rPr>
                <w:rFonts w:ascii="Arial" w:eastAsia="Times New Roman" w:hAnsi="Arial" w:cs="Arial"/>
                <w:bCs/>
                <w:bdr w:val="none" w:sz="0" w:space="0" w:color="auto" w:frame="1"/>
                <w:lang w:val="es-ES" w:eastAsia="es-ES"/>
              </w:rPr>
              <w:t>Roald</w:t>
            </w:r>
            <w:proofErr w:type="spellEnd"/>
            <w:r w:rsidRPr="00473452">
              <w:rPr>
                <w:rFonts w:ascii="Arial" w:eastAsia="Times New Roman" w:hAnsi="Arial" w:cs="Arial"/>
                <w:bCs/>
                <w:bdr w:val="none" w:sz="0" w:space="0" w:color="auto" w:frame="1"/>
                <w:lang w:val="es-ES" w:eastAsia="es-ES"/>
              </w:rPr>
              <w:t xml:space="preserve"> </w:t>
            </w:r>
            <w:proofErr w:type="spellStart"/>
            <w:r w:rsidRPr="00473452">
              <w:rPr>
                <w:rFonts w:ascii="Arial" w:eastAsia="Times New Roman" w:hAnsi="Arial" w:cs="Arial"/>
                <w:bCs/>
                <w:bdr w:val="none" w:sz="0" w:space="0" w:color="auto" w:frame="1"/>
                <w:lang w:val="es-ES" w:eastAsia="es-ES"/>
              </w:rPr>
              <w:t>Dahl</w:t>
            </w:r>
            <w:proofErr w:type="spellEnd"/>
            <w:r w:rsidRPr="00473452">
              <w:rPr>
                <w:rFonts w:ascii="Arial" w:eastAsia="Times New Roman" w:hAnsi="Arial" w:cs="Arial"/>
                <w:bCs/>
                <w:bdr w:val="none" w:sz="0" w:space="0" w:color="auto" w:frame="1"/>
                <w:lang w:val="es-ES" w:eastAsia="es-ES"/>
              </w:rPr>
              <w:t xml:space="preserve"> o se han tragado con los ojos los dibujos electrizantes de Quentin Blake</w:t>
            </w:r>
            <w:r w:rsidRPr="00473452">
              <w:rPr>
                <w:rFonts w:ascii="Arial" w:eastAsia="Times New Roman" w:hAnsi="Arial" w:cs="Arial"/>
                <w:lang w:val="es-ES" w:eastAsia="es-ES"/>
              </w:rPr>
              <w:t>. El otro día una madre se adelantó a la respuesta de su cachorro y me respondió: “No, no le hemos puesto esa peli. Es que no la va a entender”. (…)</w:t>
            </w:r>
            <w:r w:rsidR="00AF734B">
              <w:rPr>
                <w:rFonts w:ascii="Arial" w:eastAsia="Times New Roman" w:hAnsi="Arial" w:cs="Arial"/>
                <w:lang w:val="es-ES" w:eastAsia="es-ES"/>
              </w:rPr>
              <w:t xml:space="preserve"> </w:t>
            </w:r>
            <w:r w:rsidRPr="00473452">
              <w:rPr>
                <w:rFonts w:ascii="Arial" w:eastAsia="Times New Roman" w:hAnsi="Arial" w:cs="Arial"/>
                <w:lang w:val="es-ES" w:eastAsia="es-ES"/>
              </w:rPr>
              <w:t xml:space="preserve">Volviendo a casa, recordé a una actriz de Hollywood que a principios de los 2000 causó gran polémica a raíz de </w:t>
            </w:r>
            <w:r w:rsidRPr="00473452">
              <w:rPr>
                <w:rFonts w:ascii="Arial" w:eastAsia="Times New Roman" w:hAnsi="Arial" w:cs="Arial"/>
                <w:bCs/>
                <w:bdr w:val="none" w:sz="0" w:space="0" w:color="auto" w:frame="1"/>
                <w:lang w:val="es-ES" w:eastAsia="es-ES"/>
              </w:rPr>
              <w:t>un vídeo en el que masticaba la comida y se la ofrecía a su hijo en la boca</w:t>
            </w:r>
            <w:r w:rsidRPr="00473452">
              <w:rPr>
                <w:rFonts w:ascii="Arial" w:eastAsia="Times New Roman" w:hAnsi="Arial" w:cs="Arial"/>
                <w:lang w:val="es-ES" w:eastAsia="es-ES"/>
              </w:rPr>
              <w:t xml:space="preserve">, como un águila regurgitando en el </w:t>
            </w:r>
            <w:r w:rsidRPr="0006129D">
              <w:rPr>
                <w:rFonts w:ascii="Arial" w:eastAsia="Times New Roman" w:hAnsi="Arial" w:cs="Arial"/>
                <w:b/>
                <w:lang w:val="es-ES" w:eastAsia="es-ES"/>
              </w:rPr>
              <w:t>buche</w:t>
            </w:r>
            <w:r w:rsidRPr="00473452">
              <w:rPr>
                <w:rFonts w:ascii="Arial" w:eastAsia="Times New Roman" w:hAnsi="Arial" w:cs="Arial"/>
                <w:lang w:val="es-ES" w:eastAsia="es-ES"/>
              </w:rPr>
              <w:t xml:space="preserve"> de su polluelo.</w:t>
            </w:r>
          </w:p>
          <w:p w14:paraId="5FC5F6BB" w14:textId="7620F170" w:rsidR="00225CF2" w:rsidRPr="009F5D91" w:rsidRDefault="009F5D91" w:rsidP="00A13CAF">
            <w:pPr>
              <w:ind w:firstLine="547"/>
              <w:jc w:val="both"/>
              <w:textAlignment w:val="baseline"/>
              <w:rPr>
                <w:rFonts w:ascii="Arial" w:eastAsia="Times New Roman" w:hAnsi="Arial" w:cs="Arial"/>
                <w:lang w:val="es-ES" w:eastAsia="es-ES"/>
              </w:rPr>
            </w:pPr>
            <w:r w:rsidRPr="00473452">
              <w:rPr>
                <w:rFonts w:ascii="Arial" w:eastAsia="Times New Roman" w:hAnsi="Arial" w:cs="Arial"/>
                <w:lang w:val="es-ES" w:eastAsia="es-ES"/>
              </w:rPr>
              <w:t xml:space="preserve">Más tarde, dándole vueltas a la comida regurgitada, pensé en eso que todos sabemos: </w:t>
            </w:r>
            <w:r w:rsidRPr="00473452">
              <w:rPr>
                <w:rFonts w:ascii="Arial" w:eastAsia="Times New Roman" w:hAnsi="Arial" w:cs="Arial"/>
                <w:bCs/>
                <w:bdr w:val="none" w:sz="0" w:space="0" w:color="auto" w:frame="1"/>
                <w:lang w:val="es-ES" w:eastAsia="es-ES"/>
              </w:rPr>
              <w:t>las obras que han provocado un cambio son precisamente las que se han salido del camino trazado</w:t>
            </w:r>
            <w:r w:rsidRPr="00473452">
              <w:rPr>
                <w:rFonts w:ascii="Arial" w:eastAsia="Times New Roman" w:hAnsi="Arial" w:cs="Arial"/>
                <w:lang w:val="es-ES" w:eastAsia="es-ES"/>
              </w:rPr>
              <w:t xml:space="preserve">. Pero, si la obra desafía la realidad en la que brota, es muy probable que, al mismo tiempo, supere la comprensión de los </w:t>
            </w:r>
            <w:r w:rsidRPr="0006129D">
              <w:rPr>
                <w:rFonts w:ascii="Arial" w:eastAsia="Times New Roman" w:hAnsi="Arial" w:cs="Arial"/>
                <w:b/>
                <w:lang w:val="es-ES" w:eastAsia="es-ES"/>
              </w:rPr>
              <w:t>receptores</w:t>
            </w:r>
            <w:r w:rsidRPr="00473452">
              <w:rPr>
                <w:rFonts w:ascii="Arial" w:eastAsia="Times New Roman" w:hAnsi="Arial" w:cs="Arial"/>
                <w:lang w:val="es-ES" w:eastAsia="es-ES"/>
              </w:rPr>
              <w:t>.</w:t>
            </w:r>
            <w:r w:rsidR="00AF734B">
              <w:rPr>
                <w:rFonts w:ascii="Arial" w:eastAsia="Times New Roman" w:hAnsi="Arial" w:cs="Arial"/>
                <w:lang w:val="es-ES" w:eastAsia="es-ES"/>
              </w:rPr>
              <w:t xml:space="preserve"> </w:t>
            </w:r>
            <w:r w:rsidRPr="00473452">
              <w:rPr>
                <w:rFonts w:ascii="Arial" w:eastAsia="Times New Roman" w:hAnsi="Arial" w:cs="Arial"/>
                <w:lang w:val="es-ES" w:eastAsia="es-ES"/>
              </w:rPr>
              <w:t xml:space="preserve">Así ha sucedido históricamente: </w:t>
            </w:r>
            <w:r w:rsidRPr="00473452">
              <w:rPr>
                <w:rFonts w:ascii="Arial" w:eastAsia="Times New Roman" w:hAnsi="Arial" w:cs="Arial"/>
                <w:bCs/>
                <w:bdr w:val="none" w:sz="0" w:space="0" w:color="auto" w:frame="1"/>
                <w:lang w:val="es-ES" w:eastAsia="es-ES"/>
              </w:rPr>
              <w:t xml:space="preserve">determinadas obras </w:t>
            </w:r>
            <w:r w:rsidRPr="00604E97">
              <w:rPr>
                <w:rFonts w:ascii="Arial" w:eastAsia="Times New Roman" w:hAnsi="Arial" w:cs="Arial"/>
                <w:bCs/>
                <w:bdr w:val="none" w:sz="0" w:space="0" w:color="auto" w:frame="1"/>
                <w:lang w:val="es-ES" w:eastAsia="es-ES"/>
              </w:rPr>
              <w:t>ponían todo</w:t>
            </w:r>
            <w:r w:rsidRPr="0006129D">
              <w:rPr>
                <w:rFonts w:ascii="Arial" w:eastAsia="Times New Roman" w:hAnsi="Arial" w:cs="Arial"/>
                <w:b/>
                <w:bCs/>
                <w:bdr w:val="none" w:sz="0" w:space="0" w:color="auto" w:frame="1"/>
                <w:lang w:val="es-ES" w:eastAsia="es-ES"/>
              </w:rPr>
              <w:t xml:space="preserve"> patas arriba</w:t>
            </w:r>
            <w:r w:rsidRPr="00473452">
              <w:rPr>
                <w:rFonts w:ascii="Arial" w:eastAsia="Times New Roman" w:hAnsi="Arial" w:cs="Arial"/>
                <w:lang w:val="es-ES" w:eastAsia="es-ES"/>
              </w:rPr>
              <w:t xml:space="preserve">, empujando –y es importante este verbo concreto: empujar– así a las personas a ampliar su comprensión. (Sabina Urraca, “Viva el naufragio de la comprensión”, </w:t>
            </w:r>
            <w:r w:rsidRPr="00473452">
              <w:rPr>
                <w:rFonts w:ascii="Arial" w:eastAsia="Times New Roman" w:hAnsi="Arial" w:cs="Arial"/>
                <w:i/>
                <w:lang w:val="es-ES" w:eastAsia="es-ES"/>
              </w:rPr>
              <w:t>El Cultural</w:t>
            </w:r>
            <w:r w:rsidRPr="00473452">
              <w:rPr>
                <w:rFonts w:ascii="Arial" w:eastAsia="Times New Roman" w:hAnsi="Arial" w:cs="Arial"/>
                <w:lang w:val="es-ES" w:eastAsia="es-ES"/>
              </w:rPr>
              <w:t>, 4/11/2025)</w:t>
            </w:r>
          </w:p>
        </w:tc>
      </w:tr>
    </w:tbl>
    <w:p w14:paraId="06573381" w14:textId="39128A3F" w:rsidR="004774EF" w:rsidRPr="00483555" w:rsidRDefault="004774EF" w:rsidP="00BF1C34">
      <w:pPr>
        <w:pStyle w:val="ft-text"/>
        <w:shd w:val="clear" w:color="auto" w:fill="FFFFFF"/>
        <w:spacing w:before="0" w:beforeAutospacing="0" w:after="0" w:afterAutospacing="0"/>
        <w:jc w:val="center"/>
        <w:rPr>
          <w:rFonts w:ascii="Arial" w:hAnsi="Arial" w:cs="Arial"/>
          <w:b/>
          <w:bCs/>
          <w:sz w:val="22"/>
          <w:szCs w:val="22"/>
          <w:u w:val="single"/>
          <w:shd w:val="clear" w:color="auto" w:fill="FFFFFF"/>
        </w:rPr>
      </w:pPr>
      <w:r w:rsidRPr="00483555">
        <w:rPr>
          <w:rFonts w:ascii="Arial" w:hAnsi="Arial" w:cs="Arial"/>
          <w:b/>
          <w:bCs/>
          <w:sz w:val="22"/>
          <w:szCs w:val="22"/>
          <w:u w:val="single"/>
          <w:shd w:val="clear" w:color="auto" w:fill="FFFFFF"/>
        </w:rPr>
        <w:t>TEXTO 2</w:t>
      </w:r>
    </w:p>
    <w:tbl>
      <w:tblPr>
        <w:tblStyle w:val="Tablaconcuadrcula"/>
        <w:tblW w:w="10491" w:type="dxa"/>
        <w:tblInd w:w="-431" w:type="dxa"/>
        <w:tblBorders>
          <w:top w:val="none" w:sz="0" w:space="0" w:color="auto"/>
          <w:left w:val="none" w:sz="0" w:space="0" w:color="auto"/>
          <w:bottom w:val="none" w:sz="0" w:space="0" w:color="auto"/>
          <w:right w:val="none" w:sz="0" w:space="0" w:color="auto"/>
          <w:insideV w:val="none" w:sz="0" w:space="0" w:color="auto"/>
        </w:tblBorders>
        <w:tblCellMar>
          <w:left w:w="28" w:type="dxa"/>
          <w:right w:w="0" w:type="dxa"/>
        </w:tblCellMar>
        <w:tblLook w:val="04A0" w:firstRow="1" w:lastRow="0" w:firstColumn="1" w:lastColumn="0" w:noHBand="0" w:noVBand="1"/>
      </w:tblPr>
      <w:tblGrid>
        <w:gridCol w:w="421"/>
        <w:gridCol w:w="10070"/>
      </w:tblGrid>
      <w:tr w:rsidR="00BF1C34" w:rsidRPr="00BF1C34" w14:paraId="0C1D5284" w14:textId="77777777" w:rsidTr="00BF1C34">
        <w:trPr>
          <w:trHeight w:val="5060"/>
        </w:trPr>
        <w:tc>
          <w:tcPr>
            <w:tcW w:w="421" w:type="dxa"/>
          </w:tcPr>
          <w:p w14:paraId="08D655D5" w14:textId="77777777" w:rsidR="00BF1C34" w:rsidRPr="00BF1C34" w:rsidRDefault="00BF1C34" w:rsidP="00BF1C34">
            <w:pPr>
              <w:autoSpaceDE w:val="0"/>
              <w:autoSpaceDN w:val="0"/>
              <w:adjustRightInd w:val="0"/>
              <w:jc w:val="right"/>
              <w:rPr>
                <w:rFonts w:ascii="Arial" w:hAnsi="Arial" w:cs="Arial"/>
                <w:lang w:val="es-ES"/>
              </w:rPr>
            </w:pPr>
            <w:r>
              <w:rPr>
                <w:rFonts w:ascii="Arial" w:hAnsi="Arial" w:cs="Arial"/>
                <w:lang w:val="es-ES"/>
              </w:rPr>
              <w:t>1</w:t>
            </w:r>
          </w:p>
          <w:p w14:paraId="21A788D9" w14:textId="0AC9C1C6" w:rsidR="00BF1C34" w:rsidRPr="00BF1C34" w:rsidRDefault="00BF1C34" w:rsidP="00BF1C34">
            <w:pPr>
              <w:autoSpaceDE w:val="0"/>
              <w:autoSpaceDN w:val="0"/>
              <w:adjustRightInd w:val="0"/>
              <w:jc w:val="right"/>
              <w:rPr>
                <w:rFonts w:ascii="Arial" w:hAnsi="Arial" w:cs="Arial"/>
                <w:lang w:val="es-ES"/>
              </w:rPr>
            </w:pPr>
          </w:p>
          <w:p w14:paraId="4FF48CC4" w14:textId="77777777" w:rsidR="00BF1C34" w:rsidRDefault="00BF1C34" w:rsidP="00BF1C34">
            <w:pPr>
              <w:autoSpaceDE w:val="0"/>
              <w:autoSpaceDN w:val="0"/>
              <w:adjustRightInd w:val="0"/>
              <w:jc w:val="right"/>
              <w:rPr>
                <w:rFonts w:ascii="Arial" w:hAnsi="Arial" w:cs="Arial"/>
                <w:lang w:val="es-ES"/>
              </w:rPr>
            </w:pPr>
          </w:p>
          <w:p w14:paraId="0319A59B" w14:textId="77777777" w:rsidR="00BF1C34" w:rsidRDefault="00BF1C34" w:rsidP="00BF1C34">
            <w:pPr>
              <w:autoSpaceDE w:val="0"/>
              <w:autoSpaceDN w:val="0"/>
              <w:adjustRightInd w:val="0"/>
              <w:jc w:val="right"/>
              <w:rPr>
                <w:rFonts w:ascii="Arial" w:hAnsi="Arial" w:cs="Arial"/>
                <w:lang w:val="es-ES"/>
              </w:rPr>
            </w:pPr>
          </w:p>
          <w:p w14:paraId="038EB38F" w14:textId="77777777" w:rsidR="00BF1C34" w:rsidRDefault="00BF1C34" w:rsidP="00BF1C34">
            <w:pPr>
              <w:autoSpaceDE w:val="0"/>
              <w:autoSpaceDN w:val="0"/>
              <w:adjustRightInd w:val="0"/>
              <w:jc w:val="right"/>
              <w:rPr>
                <w:rFonts w:ascii="Arial" w:hAnsi="Arial" w:cs="Arial"/>
                <w:lang w:val="es-ES"/>
              </w:rPr>
            </w:pPr>
            <w:r>
              <w:rPr>
                <w:rFonts w:ascii="Arial" w:hAnsi="Arial" w:cs="Arial"/>
                <w:lang w:val="es-ES"/>
              </w:rPr>
              <w:t>5</w:t>
            </w:r>
          </w:p>
          <w:p w14:paraId="3813C0DC" w14:textId="77777777" w:rsidR="00BF1C34" w:rsidRDefault="00BF1C34" w:rsidP="00BF1C34">
            <w:pPr>
              <w:autoSpaceDE w:val="0"/>
              <w:autoSpaceDN w:val="0"/>
              <w:adjustRightInd w:val="0"/>
              <w:jc w:val="right"/>
              <w:rPr>
                <w:rFonts w:ascii="Arial" w:hAnsi="Arial" w:cs="Arial"/>
                <w:lang w:val="es-ES"/>
              </w:rPr>
            </w:pPr>
          </w:p>
          <w:p w14:paraId="21C69228" w14:textId="77777777" w:rsidR="00BF1C34" w:rsidRDefault="00BF1C34" w:rsidP="00BF1C34">
            <w:pPr>
              <w:autoSpaceDE w:val="0"/>
              <w:autoSpaceDN w:val="0"/>
              <w:adjustRightInd w:val="0"/>
              <w:jc w:val="right"/>
              <w:rPr>
                <w:rFonts w:ascii="Arial" w:hAnsi="Arial" w:cs="Arial"/>
                <w:lang w:val="es-ES"/>
              </w:rPr>
            </w:pPr>
          </w:p>
          <w:p w14:paraId="44A2E2A4" w14:textId="77777777" w:rsidR="00BF1C34" w:rsidRDefault="00BF1C34" w:rsidP="00BF1C34">
            <w:pPr>
              <w:autoSpaceDE w:val="0"/>
              <w:autoSpaceDN w:val="0"/>
              <w:adjustRightInd w:val="0"/>
              <w:jc w:val="right"/>
              <w:rPr>
                <w:rFonts w:ascii="Arial" w:hAnsi="Arial" w:cs="Arial"/>
                <w:lang w:val="es-ES"/>
              </w:rPr>
            </w:pPr>
          </w:p>
          <w:p w14:paraId="460043CE" w14:textId="77777777" w:rsidR="00BF1C34" w:rsidRDefault="00BF1C34" w:rsidP="00BF1C34">
            <w:pPr>
              <w:autoSpaceDE w:val="0"/>
              <w:autoSpaceDN w:val="0"/>
              <w:adjustRightInd w:val="0"/>
              <w:jc w:val="right"/>
              <w:rPr>
                <w:rFonts w:ascii="Arial" w:hAnsi="Arial" w:cs="Arial"/>
                <w:lang w:val="es-ES"/>
              </w:rPr>
            </w:pPr>
          </w:p>
          <w:p w14:paraId="4D25BEF5" w14:textId="77777777" w:rsidR="00BF1C34" w:rsidRDefault="00BF1C34" w:rsidP="00BF1C34">
            <w:pPr>
              <w:autoSpaceDE w:val="0"/>
              <w:autoSpaceDN w:val="0"/>
              <w:adjustRightInd w:val="0"/>
              <w:jc w:val="right"/>
              <w:rPr>
                <w:rFonts w:ascii="Arial" w:hAnsi="Arial" w:cs="Arial"/>
                <w:lang w:val="es-ES"/>
              </w:rPr>
            </w:pPr>
            <w:r>
              <w:rPr>
                <w:rFonts w:ascii="Arial" w:hAnsi="Arial" w:cs="Arial"/>
                <w:lang w:val="es-ES"/>
              </w:rPr>
              <w:t>10</w:t>
            </w:r>
          </w:p>
          <w:p w14:paraId="08123E2E" w14:textId="77777777" w:rsidR="00BF1C34" w:rsidRDefault="00BF1C34" w:rsidP="00BF1C34">
            <w:pPr>
              <w:autoSpaceDE w:val="0"/>
              <w:autoSpaceDN w:val="0"/>
              <w:adjustRightInd w:val="0"/>
              <w:jc w:val="right"/>
              <w:rPr>
                <w:rFonts w:ascii="Arial" w:hAnsi="Arial" w:cs="Arial"/>
                <w:lang w:val="es-ES"/>
              </w:rPr>
            </w:pPr>
          </w:p>
          <w:p w14:paraId="6BA114AC" w14:textId="77777777" w:rsidR="00BF1C34" w:rsidRDefault="00BF1C34" w:rsidP="00BF1C34">
            <w:pPr>
              <w:autoSpaceDE w:val="0"/>
              <w:autoSpaceDN w:val="0"/>
              <w:adjustRightInd w:val="0"/>
              <w:jc w:val="right"/>
              <w:rPr>
                <w:rFonts w:ascii="Arial" w:hAnsi="Arial" w:cs="Arial"/>
                <w:lang w:val="es-ES"/>
              </w:rPr>
            </w:pPr>
          </w:p>
          <w:p w14:paraId="12F4D2A7" w14:textId="77777777" w:rsidR="00BF1C34" w:rsidRDefault="00BF1C34" w:rsidP="00BF1C34">
            <w:pPr>
              <w:autoSpaceDE w:val="0"/>
              <w:autoSpaceDN w:val="0"/>
              <w:adjustRightInd w:val="0"/>
              <w:jc w:val="right"/>
              <w:rPr>
                <w:rFonts w:ascii="Arial" w:hAnsi="Arial" w:cs="Arial"/>
                <w:lang w:val="es-ES"/>
              </w:rPr>
            </w:pPr>
          </w:p>
          <w:p w14:paraId="626EDC8C" w14:textId="77777777" w:rsidR="00BF1C34" w:rsidRDefault="00BF1C34" w:rsidP="00BF1C34">
            <w:pPr>
              <w:autoSpaceDE w:val="0"/>
              <w:autoSpaceDN w:val="0"/>
              <w:adjustRightInd w:val="0"/>
              <w:jc w:val="right"/>
              <w:rPr>
                <w:rFonts w:ascii="Arial" w:hAnsi="Arial" w:cs="Arial"/>
                <w:lang w:val="es-ES"/>
              </w:rPr>
            </w:pPr>
          </w:p>
          <w:p w14:paraId="71F05978" w14:textId="77777777" w:rsidR="00AF734B" w:rsidRDefault="00BF1C34" w:rsidP="00BF1C34">
            <w:pPr>
              <w:autoSpaceDE w:val="0"/>
              <w:autoSpaceDN w:val="0"/>
              <w:adjustRightInd w:val="0"/>
              <w:jc w:val="right"/>
              <w:rPr>
                <w:rFonts w:ascii="Arial" w:hAnsi="Arial" w:cs="Arial"/>
                <w:lang w:val="es-ES"/>
              </w:rPr>
            </w:pPr>
            <w:r>
              <w:rPr>
                <w:rFonts w:ascii="Arial" w:hAnsi="Arial" w:cs="Arial"/>
                <w:lang w:val="es-ES"/>
              </w:rPr>
              <w:t>1</w:t>
            </w:r>
            <w:r w:rsidR="00AF734B">
              <w:rPr>
                <w:rFonts w:ascii="Arial" w:hAnsi="Arial" w:cs="Arial"/>
                <w:lang w:val="es-ES"/>
              </w:rPr>
              <w:t>5</w:t>
            </w:r>
          </w:p>
          <w:p w14:paraId="59004322" w14:textId="77777777" w:rsidR="00AF734B" w:rsidRDefault="00AF734B" w:rsidP="00BF1C34">
            <w:pPr>
              <w:autoSpaceDE w:val="0"/>
              <w:autoSpaceDN w:val="0"/>
              <w:adjustRightInd w:val="0"/>
              <w:jc w:val="right"/>
              <w:rPr>
                <w:rFonts w:ascii="Arial" w:hAnsi="Arial" w:cs="Arial"/>
                <w:lang w:val="es-ES"/>
              </w:rPr>
            </w:pPr>
          </w:p>
          <w:p w14:paraId="2D69A95C" w14:textId="77777777" w:rsidR="00AF734B" w:rsidRDefault="00AF734B" w:rsidP="00BF1C34">
            <w:pPr>
              <w:autoSpaceDE w:val="0"/>
              <w:autoSpaceDN w:val="0"/>
              <w:adjustRightInd w:val="0"/>
              <w:jc w:val="right"/>
              <w:rPr>
                <w:rFonts w:ascii="Arial" w:hAnsi="Arial" w:cs="Arial"/>
                <w:lang w:val="es-ES"/>
              </w:rPr>
            </w:pPr>
          </w:p>
          <w:p w14:paraId="23DCBBA0" w14:textId="77777777" w:rsidR="00AF734B" w:rsidRDefault="00AF734B" w:rsidP="00BF1C34">
            <w:pPr>
              <w:autoSpaceDE w:val="0"/>
              <w:autoSpaceDN w:val="0"/>
              <w:adjustRightInd w:val="0"/>
              <w:jc w:val="right"/>
              <w:rPr>
                <w:rFonts w:ascii="Arial" w:hAnsi="Arial" w:cs="Arial"/>
                <w:lang w:val="es-ES"/>
              </w:rPr>
            </w:pPr>
          </w:p>
          <w:p w14:paraId="0D8B05B9" w14:textId="77777777" w:rsidR="00AF734B" w:rsidRDefault="00AF734B" w:rsidP="00BF1C34">
            <w:pPr>
              <w:autoSpaceDE w:val="0"/>
              <w:autoSpaceDN w:val="0"/>
              <w:adjustRightInd w:val="0"/>
              <w:jc w:val="right"/>
              <w:rPr>
                <w:rFonts w:ascii="Arial" w:hAnsi="Arial" w:cs="Arial"/>
                <w:lang w:val="es-ES"/>
              </w:rPr>
            </w:pPr>
          </w:p>
          <w:p w14:paraId="669BB747" w14:textId="3A5DAD35" w:rsidR="00BF1C34" w:rsidRPr="00BF1C34" w:rsidRDefault="00AF734B" w:rsidP="001732A6">
            <w:pPr>
              <w:autoSpaceDE w:val="0"/>
              <w:autoSpaceDN w:val="0"/>
              <w:adjustRightInd w:val="0"/>
              <w:jc w:val="right"/>
              <w:rPr>
                <w:rFonts w:ascii="Arial" w:hAnsi="Arial" w:cs="Arial"/>
                <w:lang w:val="es-ES"/>
              </w:rPr>
            </w:pPr>
            <w:r>
              <w:rPr>
                <w:rFonts w:ascii="Arial" w:hAnsi="Arial" w:cs="Arial"/>
                <w:lang w:val="es-ES"/>
              </w:rPr>
              <w:t>20</w:t>
            </w:r>
          </w:p>
        </w:tc>
        <w:tc>
          <w:tcPr>
            <w:tcW w:w="10070" w:type="dxa"/>
          </w:tcPr>
          <w:p w14:paraId="2C9E482D" w14:textId="77777777" w:rsidR="00AF734B" w:rsidRPr="00BF1C34" w:rsidRDefault="00AF734B" w:rsidP="00AF734B">
            <w:pPr>
              <w:autoSpaceDE w:val="0"/>
              <w:autoSpaceDN w:val="0"/>
              <w:adjustRightInd w:val="0"/>
              <w:jc w:val="both"/>
              <w:rPr>
                <w:rFonts w:ascii="Arial" w:hAnsi="Arial" w:cs="Arial"/>
                <w:lang w:val="es-ES"/>
              </w:rPr>
            </w:pPr>
            <w:r w:rsidRPr="00BF1C34">
              <w:rPr>
                <w:rFonts w:ascii="Arial" w:hAnsi="Arial" w:cs="Arial"/>
                <w:lang w:val="es-ES"/>
              </w:rPr>
              <w:t xml:space="preserve">“La juventud de hoy ama el lujo, es maleducada, desprecia la autoridad, no respeta a los mayores y chismea mientras debería trabajar. Los jóvenes ya no se ponen de pie cuando los mayores entran en la sala. Contradicen a sus padres, fanfarronean en sociedad, devoran los postres en la mesa y tiranizan a sus maestros”. Cita </w:t>
            </w:r>
            <w:r w:rsidRPr="009C36D8">
              <w:rPr>
                <w:rFonts w:ascii="Arial" w:hAnsi="Arial" w:cs="Arial"/>
                <w:b/>
                <w:lang w:val="es-ES"/>
              </w:rPr>
              <w:t>apócrifa</w:t>
            </w:r>
            <w:r w:rsidRPr="00BF1C34">
              <w:rPr>
                <w:rFonts w:ascii="Arial" w:hAnsi="Arial" w:cs="Arial"/>
                <w:lang w:val="es-ES"/>
              </w:rPr>
              <w:t>, atribuida a Sócrates, que refleja la eterna lucha intergeneracional. Los mayores creen saber lo que es mejor para los jóvenes, mientras estos creen que ya lo tienen claro. Ambos están equivocados.</w:t>
            </w:r>
          </w:p>
          <w:p w14:paraId="4F43BF96" w14:textId="77777777" w:rsidR="00AF734B" w:rsidRPr="00BF1C34" w:rsidRDefault="00AF734B" w:rsidP="00A13CAF">
            <w:pPr>
              <w:autoSpaceDE w:val="0"/>
              <w:autoSpaceDN w:val="0"/>
              <w:adjustRightInd w:val="0"/>
              <w:ind w:firstLine="547"/>
              <w:jc w:val="both"/>
              <w:rPr>
                <w:rFonts w:ascii="Arial" w:hAnsi="Arial" w:cs="Arial"/>
                <w:lang w:val="es-ES"/>
              </w:rPr>
            </w:pPr>
            <w:r w:rsidRPr="00BF1C34">
              <w:rPr>
                <w:rFonts w:ascii="Arial" w:hAnsi="Arial" w:cs="Arial"/>
                <w:lang w:val="es-ES"/>
              </w:rPr>
              <w:t>Sócrates, ahora sí, temía que, por culpa de la escritura, los hombres abandonasen el esfuerzo de memorizar. Sospechaba que, gracias al auxilio de las letras, se confiaría el saber a los textos, y no sería necesario comprenderlos a fondo. Si nos ponemos estrictos, acertó. Pero no fue capaz de prever los beneficios que provocó la gran revolución de la palabra escrita. (…)</w:t>
            </w:r>
          </w:p>
          <w:p w14:paraId="27CA048D" w14:textId="47C77442" w:rsidR="00BF1C34" w:rsidRPr="00AF734B" w:rsidRDefault="00AF734B" w:rsidP="00A13CAF">
            <w:pPr>
              <w:ind w:firstLine="547"/>
              <w:jc w:val="both"/>
              <w:rPr>
                <w:rFonts w:ascii="Arial" w:hAnsi="Arial" w:cs="Arial"/>
                <w:lang w:val="es-ES"/>
              </w:rPr>
            </w:pPr>
            <w:r w:rsidRPr="00BF1C34">
              <w:rPr>
                <w:rFonts w:ascii="Arial" w:hAnsi="Arial" w:cs="Arial"/>
                <w:lang w:val="es-ES"/>
              </w:rPr>
              <w:t xml:space="preserve">El mundo está en cambio constante, y aquello que consideramos un </w:t>
            </w:r>
            <w:r w:rsidRPr="009C36D8">
              <w:rPr>
                <w:rFonts w:ascii="Arial" w:hAnsi="Arial" w:cs="Arial"/>
                <w:b/>
                <w:lang w:val="es-ES"/>
              </w:rPr>
              <w:t>cataclismo</w:t>
            </w:r>
            <w:r w:rsidRPr="00BF1C34">
              <w:rPr>
                <w:rFonts w:ascii="Arial" w:hAnsi="Arial" w:cs="Arial"/>
                <w:lang w:val="es-ES"/>
              </w:rPr>
              <w:t xml:space="preserve"> es percibido por la próxima generación como el orden natural de las cosas. Cada vez que aparece un nuevo progreso tecnológico hay voces </w:t>
            </w:r>
            <w:r w:rsidRPr="009C36D8">
              <w:rPr>
                <w:rFonts w:ascii="Arial" w:hAnsi="Arial" w:cs="Arial"/>
                <w:b/>
                <w:lang w:val="es-ES"/>
              </w:rPr>
              <w:t>agoreras</w:t>
            </w:r>
            <w:r w:rsidRPr="00BF1C34">
              <w:rPr>
                <w:rFonts w:ascii="Arial" w:hAnsi="Arial" w:cs="Arial"/>
                <w:lang w:val="es-ES"/>
              </w:rPr>
              <w:t xml:space="preserve"> que aseguran que fracasará, porque la gente prefiere la antigua manera de hacer las cosas. “No es lo mismo”, dicen los mayores. “¿Importa?”, replican los jóvenes. Jamás “algo” ha sido “lo mismo” que lo que había antes, pero a las nuevas generaciones nunca les ha preocupado. Llegan jóvenes que sustituyen la llamada telefónica por WhatsApp, la televisión por YouTube, el periódico por la pantalla del móvil, la Coca-Cola por la bebida energética, el pop por el rock, el rap por el </w:t>
            </w:r>
            <w:proofErr w:type="spellStart"/>
            <w:r w:rsidRPr="00BF1C34">
              <w:rPr>
                <w:rFonts w:ascii="Arial" w:hAnsi="Arial" w:cs="Arial"/>
                <w:lang w:val="es-ES"/>
              </w:rPr>
              <w:t>trap</w:t>
            </w:r>
            <w:proofErr w:type="spellEnd"/>
            <w:r w:rsidRPr="00BF1C34">
              <w:rPr>
                <w:rFonts w:ascii="Arial" w:hAnsi="Arial" w:cs="Arial"/>
                <w:lang w:val="es-ES"/>
              </w:rPr>
              <w:t>. El comportamiento de las nuevas generaciones imita a sus padres, quienes en su momento cambiaron el jazz por el rock, la zarzaparrilla por la Coca-Cola, la radio por la televisión. Cambiar la</w:t>
            </w:r>
            <w:r>
              <w:rPr>
                <w:rFonts w:ascii="Arial" w:hAnsi="Arial" w:cs="Arial"/>
                <w:lang w:val="es-ES"/>
              </w:rPr>
              <w:t xml:space="preserve"> </w:t>
            </w:r>
            <w:r w:rsidRPr="00BF1C34">
              <w:rPr>
                <w:rFonts w:ascii="Arial" w:hAnsi="Arial" w:cs="Arial"/>
                <w:lang w:val="es-ES"/>
              </w:rPr>
              <w:t xml:space="preserve">cultura es un derecho </w:t>
            </w:r>
            <w:r w:rsidRPr="009C36D8">
              <w:rPr>
                <w:rFonts w:ascii="Arial" w:hAnsi="Arial" w:cs="Arial"/>
                <w:b/>
                <w:lang w:val="es-ES"/>
              </w:rPr>
              <w:t>generacional</w:t>
            </w:r>
            <w:r w:rsidRPr="00BF1C34">
              <w:rPr>
                <w:rFonts w:ascii="Arial" w:hAnsi="Arial" w:cs="Arial"/>
                <w:lang w:val="es-ES"/>
              </w:rPr>
              <w:t xml:space="preserve">. (Carlos </w:t>
            </w:r>
            <w:proofErr w:type="spellStart"/>
            <w:r w:rsidRPr="00BF1C34">
              <w:rPr>
                <w:rFonts w:ascii="Arial" w:hAnsi="Arial" w:cs="Arial"/>
                <w:lang w:val="es-ES"/>
              </w:rPr>
              <w:t>Fenollosa</w:t>
            </w:r>
            <w:proofErr w:type="spellEnd"/>
            <w:r w:rsidRPr="00BF1C34">
              <w:rPr>
                <w:rFonts w:ascii="Arial" w:hAnsi="Arial" w:cs="Arial"/>
                <w:lang w:val="es-ES"/>
              </w:rPr>
              <w:t xml:space="preserve">, </w:t>
            </w:r>
            <w:r w:rsidRPr="00BF1C34">
              <w:rPr>
                <w:rFonts w:ascii="Arial" w:hAnsi="Arial" w:cs="Arial"/>
                <w:i/>
                <w:lang w:val="es-ES"/>
              </w:rPr>
              <w:t>La singularidad</w:t>
            </w:r>
            <w:r w:rsidRPr="00BF1C34">
              <w:rPr>
                <w:rFonts w:ascii="Arial" w:hAnsi="Arial" w:cs="Arial"/>
                <w:lang w:val="es-ES"/>
              </w:rPr>
              <w:t>, 2024)</w:t>
            </w:r>
          </w:p>
        </w:tc>
      </w:tr>
    </w:tbl>
    <w:p w14:paraId="7F3B38B3" w14:textId="568A7D15" w:rsidR="00560206" w:rsidRDefault="00560206" w:rsidP="00560206">
      <w:pPr>
        <w:spacing w:after="120" w:line="240" w:lineRule="auto"/>
        <w:ind w:left="11"/>
        <w:jc w:val="center"/>
        <w:rPr>
          <w:rFonts w:ascii="Arial" w:hAnsi="Arial" w:cs="Arial"/>
          <w:b/>
          <w:bCs/>
        </w:rPr>
      </w:pPr>
      <w:r>
        <w:rPr>
          <w:rFonts w:ascii="Arial" w:hAnsi="Arial" w:cs="Arial"/>
          <w:b/>
          <w:bCs/>
        </w:rPr>
        <w:lastRenderedPageBreak/>
        <w:t>PREGUNTAS</w:t>
      </w:r>
    </w:p>
    <w:p w14:paraId="46ED113C" w14:textId="77777777" w:rsidR="00560206" w:rsidRDefault="00560206" w:rsidP="00BC777A">
      <w:pPr>
        <w:spacing w:after="120" w:line="240" w:lineRule="auto"/>
        <w:ind w:left="11"/>
        <w:rPr>
          <w:rFonts w:ascii="Arial" w:hAnsi="Arial" w:cs="Arial"/>
          <w:b/>
          <w:bCs/>
        </w:rPr>
      </w:pPr>
    </w:p>
    <w:p w14:paraId="1EF7FFAF" w14:textId="1DFB25FD" w:rsidR="00BC777A" w:rsidRPr="00BC777A" w:rsidRDefault="00BC777A" w:rsidP="00BC777A">
      <w:pPr>
        <w:spacing w:after="120" w:line="240" w:lineRule="auto"/>
        <w:ind w:left="11"/>
        <w:rPr>
          <w:rFonts w:ascii="Arial" w:hAnsi="Arial" w:cs="Arial"/>
        </w:rPr>
      </w:pPr>
      <w:r w:rsidRPr="00BC777A">
        <w:rPr>
          <w:rFonts w:ascii="Arial" w:hAnsi="Arial" w:cs="Arial"/>
          <w:b/>
          <w:bCs/>
        </w:rPr>
        <w:t>BLOQUE 1. ANÁLISIS DEL TEXTO (</w:t>
      </w:r>
      <w:r>
        <w:rPr>
          <w:rFonts w:ascii="Arial" w:hAnsi="Arial" w:cs="Arial"/>
          <w:b/>
          <w:bCs/>
        </w:rPr>
        <w:t>6</w:t>
      </w:r>
      <w:r w:rsidRPr="00BC777A">
        <w:rPr>
          <w:rFonts w:ascii="Arial" w:hAnsi="Arial" w:cs="Arial"/>
          <w:b/>
          <w:bCs/>
        </w:rPr>
        <w:t xml:space="preserve"> puntos)</w:t>
      </w:r>
    </w:p>
    <w:p w14:paraId="2B18AFD2" w14:textId="49E233B2" w:rsidR="00BC777A" w:rsidRPr="00BC777A" w:rsidRDefault="00BC777A" w:rsidP="00BC777A">
      <w:pPr>
        <w:spacing w:after="120" w:line="240" w:lineRule="auto"/>
        <w:ind w:left="11"/>
        <w:rPr>
          <w:rFonts w:ascii="Arial" w:hAnsi="Arial" w:cs="Arial"/>
          <w:b/>
        </w:rPr>
      </w:pPr>
      <w:r w:rsidRPr="00BC777A">
        <w:rPr>
          <w:rFonts w:ascii="Arial" w:hAnsi="Arial" w:cs="Arial"/>
          <w:b/>
          <w:bCs/>
        </w:rPr>
        <w:t xml:space="preserve">Escoja </w:t>
      </w:r>
      <w:r w:rsidRPr="00582714">
        <w:rPr>
          <w:rFonts w:ascii="Arial" w:hAnsi="Arial" w:cs="Arial"/>
          <w:b/>
          <w:bCs/>
          <w:u w:val="single"/>
        </w:rPr>
        <w:t>uno</w:t>
      </w:r>
      <w:r w:rsidRPr="00BC777A">
        <w:rPr>
          <w:rFonts w:ascii="Arial" w:hAnsi="Arial" w:cs="Arial"/>
          <w:b/>
          <w:bCs/>
        </w:rPr>
        <w:t xml:space="preserve"> de los dos textos y responda las preguntas siguientes:</w:t>
      </w:r>
    </w:p>
    <w:p w14:paraId="5AE55C4D" w14:textId="156934F0" w:rsidR="00BC777A" w:rsidRPr="00BC777A" w:rsidRDefault="00BC777A" w:rsidP="00BC777A">
      <w:pPr>
        <w:autoSpaceDE w:val="0"/>
        <w:autoSpaceDN w:val="0"/>
        <w:adjustRightInd w:val="0"/>
        <w:spacing w:after="120" w:line="240" w:lineRule="auto"/>
        <w:rPr>
          <w:rFonts w:ascii="Arial" w:hAnsi="Arial" w:cs="Arial"/>
          <w:color w:val="000000"/>
          <w:lang w:val="es-ES"/>
        </w:rPr>
      </w:pPr>
      <w:r w:rsidRPr="00BC777A">
        <w:rPr>
          <w:rFonts w:ascii="Arial" w:hAnsi="Arial" w:cs="Arial"/>
          <w:b/>
          <w:color w:val="000000"/>
          <w:lang w:val="es-ES"/>
        </w:rPr>
        <w:t>1.1. (1,5 puntos)</w:t>
      </w:r>
      <w:r>
        <w:rPr>
          <w:rFonts w:ascii="Arial" w:hAnsi="Arial" w:cs="Arial"/>
          <w:color w:val="000000"/>
          <w:lang w:val="es-ES"/>
        </w:rPr>
        <w:t xml:space="preserve"> </w:t>
      </w:r>
      <w:r w:rsidR="00582714">
        <w:rPr>
          <w:rFonts w:ascii="Arial" w:hAnsi="Arial" w:cs="Arial"/>
          <w:color w:val="000000"/>
          <w:lang w:val="es-ES"/>
        </w:rPr>
        <w:t>Escriba un resumen del texto</w:t>
      </w:r>
      <w:r w:rsidRPr="00BC777A">
        <w:rPr>
          <w:rFonts w:ascii="Arial" w:hAnsi="Arial" w:cs="Arial"/>
          <w:color w:val="000000"/>
          <w:lang w:val="es-ES"/>
        </w:rPr>
        <w:t xml:space="preserve"> de </w:t>
      </w:r>
      <w:r w:rsidR="00582714">
        <w:rPr>
          <w:rFonts w:ascii="Arial" w:hAnsi="Arial" w:cs="Arial"/>
          <w:color w:val="000000"/>
          <w:lang w:val="es-ES"/>
        </w:rPr>
        <w:t>entre 40 y 50 palabras</w:t>
      </w:r>
      <w:r w:rsidRPr="00BC777A">
        <w:rPr>
          <w:rFonts w:ascii="Arial" w:hAnsi="Arial" w:cs="Arial"/>
          <w:color w:val="000000"/>
          <w:lang w:val="es-ES"/>
        </w:rPr>
        <w:t xml:space="preserve">. </w:t>
      </w:r>
    </w:p>
    <w:p w14:paraId="2C12DC07" w14:textId="58183311" w:rsidR="00BC777A" w:rsidRPr="00BC777A" w:rsidRDefault="00BC777A" w:rsidP="00BC777A">
      <w:pPr>
        <w:autoSpaceDE w:val="0"/>
        <w:autoSpaceDN w:val="0"/>
        <w:adjustRightInd w:val="0"/>
        <w:spacing w:after="120" w:line="240" w:lineRule="auto"/>
        <w:rPr>
          <w:rFonts w:ascii="Arial" w:hAnsi="Arial" w:cs="Arial"/>
          <w:color w:val="000000"/>
          <w:lang w:val="es-ES"/>
        </w:rPr>
      </w:pPr>
      <w:r w:rsidRPr="00BC777A">
        <w:rPr>
          <w:rFonts w:ascii="Arial" w:hAnsi="Arial" w:cs="Arial"/>
          <w:b/>
          <w:color w:val="000000"/>
          <w:lang w:val="es-ES"/>
        </w:rPr>
        <w:t xml:space="preserve">1.2. </w:t>
      </w:r>
      <w:r w:rsidR="00560206">
        <w:rPr>
          <w:rFonts w:ascii="Arial" w:hAnsi="Arial" w:cs="Arial"/>
          <w:b/>
          <w:color w:val="000000"/>
          <w:lang w:val="es-ES"/>
        </w:rPr>
        <w:t>(1,5</w:t>
      </w:r>
      <w:r w:rsidRPr="00BC777A">
        <w:rPr>
          <w:rFonts w:ascii="Arial" w:hAnsi="Arial" w:cs="Arial"/>
          <w:b/>
          <w:color w:val="000000"/>
          <w:lang w:val="es-ES"/>
        </w:rPr>
        <w:t xml:space="preserve"> puntos)</w:t>
      </w:r>
      <w:r>
        <w:rPr>
          <w:rFonts w:ascii="Arial" w:hAnsi="Arial" w:cs="Arial"/>
          <w:color w:val="000000"/>
          <w:lang w:val="es-ES"/>
        </w:rPr>
        <w:t xml:space="preserve"> </w:t>
      </w:r>
      <w:r w:rsidRPr="00BC777A">
        <w:rPr>
          <w:rFonts w:ascii="Arial" w:hAnsi="Arial" w:cs="Arial"/>
          <w:color w:val="000000"/>
          <w:lang w:val="es-ES"/>
        </w:rPr>
        <w:t xml:space="preserve">Determine razonadamente a qué tipología textual pertenece el texto. </w:t>
      </w:r>
    </w:p>
    <w:p w14:paraId="6A8FBB27" w14:textId="2C342E8E" w:rsidR="00BC777A" w:rsidRPr="00BC777A" w:rsidRDefault="00BC777A" w:rsidP="00BC777A">
      <w:pPr>
        <w:autoSpaceDE w:val="0"/>
        <w:autoSpaceDN w:val="0"/>
        <w:adjustRightInd w:val="0"/>
        <w:spacing w:after="120" w:line="240" w:lineRule="auto"/>
        <w:rPr>
          <w:rFonts w:ascii="Arial" w:hAnsi="Arial" w:cs="Arial"/>
          <w:color w:val="000000"/>
          <w:lang w:val="es-ES"/>
        </w:rPr>
      </w:pPr>
      <w:r w:rsidRPr="00BC777A">
        <w:rPr>
          <w:rFonts w:ascii="Arial" w:hAnsi="Arial" w:cs="Arial"/>
          <w:b/>
          <w:color w:val="000000"/>
          <w:lang w:val="es-ES"/>
        </w:rPr>
        <w:t>1.3. (1,5 puntos)</w:t>
      </w:r>
      <w:r w:rsidRPr="00BC777A">
        <w:rPr>
          <w:rFonts w:ascii="Arial" w:hAnsi="Arial" w:cs="Arial"/>
          <w:color w:val="000000"/>
          <w:lang w:val="es-ES"/>
        </w:rPr>
        <w:t xml:space="preserve"> Determine su estructura. </w:t>
      </w:r>
    </w:p>
    <w:p w14:paraId="2FC6A1BF" w14:textId="28D9D16A" w:rsidR="00560206" w:rsidRDefault="00BC777A" w:rsidP="004568FB">
      <w:pPr>
        <w:autoSpaceDE w:val="0"/>
        <w:autoSpaceDN w:val="0"/>
        <w:adjustRightInd w:val="0"/>
        <w:spacing w:after="120" w:line="240" w:lineRule="auto"/>
        <w:jc w:val="both"/>
        <w:rPr>
          <w:rFonts w:ascii="Arial" w:hAnsi="Arial" w:cs="Arial"/>
          <w:color w:val="000000"/>
          <w:lang w:val="es-ES"/>
        </w:rPr>
      </w:pPr>
      <w:r w:rsidRPr="00BC777A">
        <w:rPr>
          <w:rFonts w:ascii="Arial" w:hAnsi="Arial" w:cs="Arial"/>
          <w:b/>
          <w:color w:val="000000"/>
          <w:lang w:val="es-ES"/>
        </w:rPr>
        <w:t>1.4.</w:t>
      </w:r>
      <w:r w:rsidR="00560206">
        <w:rPr>
          <w:rFonts w:ascii="Arial" w:hAnsi="Arial" w:cs="Arial"/>
          <w:b/>
          <w:color w:val="000000"/>
          <w:lang w:val="es-ES"/>
        </w:rPr>
        <w:t xml:space="preserve"> (1,5</w:t>
      </w:r>
      <w:r w:rsidRPr="00BC777A">
        <w:rPr>
          <w:rFonts w:ascii="Arial" w:hAnsi="Arial" w:cs="Arial"/>
          <w:b/>
          <w:color w:val="000000"/>
          <w:lang w:val="es-ES"/>
        </w:rPr>
        <w:t xml:space="preserve"> puntos</w:t>
      </w:r>
      <w:r w:rsidRPr="00582714">
        <w:rPr>
          <w:rFonts w:ascii="Arial" w:hAnsi="Arial" w:cs="Arial"/>
          <w:color w:val="000000"/>
          <w:lang w:val="es-ES"/>
        </w:rPr>
        <w:t>)</w:t>
      </w:r>
      <w:r w:rsidR="00582714" w:rsidRPr="00582714">
        <w:rPr>
          <w:rFonts w:ascii="Arial" w:hAnsi="Arial" w:cs="Arial"/>
          <w:color w:val="000000"/>
          <w:lang w:val="es-ES"/>
        </w:rPr>
        <w:t xml:space="preserve"> Indique la categoría gramatical y explique el significado en el texto de</w:t>
      </w:r>
      <w:r w:rsidR="00582714">
        <w:rPr>
          <w:rFonts w:ascii="Arial" w:hAnsi="Arial" w:cs="Arial"/>
          <w:color w:val="000000"/>
          <w:lang w:val="es-ES"/>
        </w:rPr>
        <w:t xml:space="preserve"> </w:t>
      </w:r>
      <w:r w:rsidR="00582714" w:rsidRPr="00582714">
        <w:rPr>
          <w:rFonts w:ascii="Arial" w:hAnsi="Arial" w:cs="Arial"/>
          <w:color w:val="000000"/>
          <w:u w:val="single"/>
          <w:lang w:val="es-ES"/>
        </w:rPr>
        <w:t>tres</w:t>
      </w:r>
      <w:r w:rsidR="00582714">
        <w:rPr>
          <w:rFonts w:ascii="Arial" w:hAnsi="Arial" w:cs="Arial"/>
          <w:color w:val="000000"/>
          <w:lang w:val="es-ES"/>
        </w:rPr>
        <w:t xml:space="preserve"> de las </w:t>
      </w:r>
      <w:r w:rsidR="007504DB" w:rsidRPr="00582714">
        <w:rPr>
          <w:rFonts w:ascii="Arial" w:hAnsi="Arial" w:cs="Arial"/>
          <w:color w:val="000000"/>
          <w:lang w:val="es-ES"/>
        </w:rPr>
        <w:t xml:space="preserve">siguientes cuatro </w:t>
      </w:r>
      <w:r w:rsidR="007D2DAD">
        <w:rPr>
          <w:rFonts w:ascii="Arial" w:hAnsi="Arial" w:cs="Arial"/>
          <w:color w:val="000000"/>
          <w:lang w:val="es-ES"/>
        </w:rPr>
        <w:t>palabras y expresiones</w:t>
      </w:r>
      <w:r w:rsidR="004568FB">
        <w:rPr>
          <w:rFonts w:ascii="Arial" w:hAnsi="Arial" w:cs="Arial"/>
          <w:color w:val="000000"/>
          <w:lang w:val="es-ES"/>
        </w:rPr>
        <w:t xml:space="preserve"> marcadas en negrita</w:t>
      </w:r>
      <w:r w:rsidR="007D2DAD">
        <w:rPr>
          <w:rFonts w:ascii="Arial" w:hAnsi="Arial" w:cs="Arial"/>
          <w:color w:val="000000"/>
          <w:lang w:val="es-ES"/>
        </w:rPr>
        <w:t>:</w:t>
      </w:r>
    </w:p>
    <w:p w14:paraId="63591581" w14:textId="191D9EAC" w:rsidR="00560206" w:rsidRDefault="00560206" w:rsidP="00BC777A">
      <w:pPr>
        <w:autoSpaceDE w:val="0"/>
        <w:autoSpaceDN w:val="0"/>
        <w:adjustRightInd w:val="0"/>
        <w:spacing w:after="120" w:line="240" w:lineRule="auto"/>
        <w:rPr>
          <w:rFonts w:ascii="Arial" w:hAnsi="Arial" w:cs="Arial"/>
          <w:color w:val="000000"/>
          <w:lang w:val="es-ES"/>
        </w:rPr>
      </w:pPr>
      <w:r w:rsidRPr="007504DB">
        <w:rPr>
          <w:rFonts w:ascii="Arial" w:hAnsi="Arial" w:cs="Arial"/>
          <w:b/>
          <w:color w:val="000000"/>
          <w:lang w:val="es-ES"/>
        </w:rPr>
        <w:t>a)</w:t>
      </w:r>
      <w:r>
        <w:rPr>
          <w:rFonts w:ascii="Arial" w:hAnsi="Arial" w:cs="Arial"/>
          <w:color w:val="000000"/>
          <w:lang w:val="es-ES"/>
        </w:rPr>
        <w:t xml:space="preserve"> Si ha elegido el texto 1:</w:t>
      </w:r>
      <w:r w:rsidR="007504DB">
        <w:rPr>
          <w:rFonts w:ascii="Arial" w:hAnsi="Arial" w:cs="Arial"/>
          <w:color w:val="000000"/>
          <w:lang w:val="es-ES"/>
        </w:rPr>
        <w:t xml:space="preserve"> </w:t>
      </w:r>
      <w:r w:rsidR="001732A6">
        <w:rPr>
          <w:rFonts w:ascii="Arial" w:hAnsi="Arial" w:cs="Arial"/>
          <w:i/>
          <w:color w:val="000000"/>
          <w:lang w:val="es-ES"/>
        </w:rPr>
        <w:t>duendes</w:t>
      </w:r>
      <w:r w:rsidR="007504DB" w:rsidRPr="007504DB">
        <w:rPr>
          <w:rFonts w:ascii="Arial" w:hAnsi="Arial" w:cs="Arial"/>
          <w:i/>
          <w:color w:val="000000"/>
          <w:lang w:val="es-ES"/>
        </w:rPr>
        <w:t xml:space="preserve">, </w:t>
      </w:r>
      <w:r w:rsidR="001732A6">
        <w:rPr>
          <w:rFonts w:ascii="Arial" w:hAnsi="Arial" w:cs="Arial"/>
          <w:i/>
          <w:color w:val="000000"/>
          <w:lang w:val="es-ES"/>
        </w:rPr>
        <w:t>buche</w:t>
      </w:r>
      <w:r w:rsidR="00582714">
        <w:rPr>
          <w:rFonts w:ascii="Arial" w:hAnsi="Arial" w:cs="Arial"/>
          <w:color w:val="000000"/>
          <w:lang w:val="es-ES"/>
        </w:rPr>
        <w:t>,</w:t>
      </w:r>
      <w:r w:rsidR="007504DB">
        <w:rPr>
          <w:rFonts w:ascii="Arial" w:hAnsi="Arial" w:cs="Arial"/>
          <w:color w:val="000000"/>
          <w:lang w:val="es-ES"/>
        </w:rPr>
        <w:t xml:space="preserve"> </w:t>
      </w:r>
      <w:r w:rsidR="001732A6">
        <w:rPr>
          <w:rFonts w:ascii="Arial" w:hAnsi="Arial" w:cs="Arial"/>
          <w:i/>
          <w:color w:val="000000"/>
          <w:lang w:val="es-ES"/>
        </w:rPr>
        <w:t>receptores</w:t>
      </w:r>
      <w:r w:rsidR="00150E9F">
        <w:rPr>
          <w:rFonts w:ascii="Arial" w:hAnsi="Arial" w:cs="Arial"/>
          <w:i/>
          <w:color w:val="000000"/>
          <w:lang w:val="es-ES"/>
        </w:rPr>
        <w:t>, patas arriba</w:t>
      </w:r>
      <w:r w:rsidR="007504DB">
        <w:rPr>
          <w:rFonts w:ascii="Arial" w:hAnsi="Arial" w:cs="Arial"/>
          <w:color w:val="000000"/>
          <w:lang w:val="es-ES"/>
        </w:rPr>
        <w:t>.</w:t>
      </w:r>
    </w:p>
    <w:p w14:paraId="4B1AB6D8" w14:textId="4EA03B62" w:rsidR="00BC777A" w:rsidRPr="00BC777A" w:rsidRDefault="00560206" w:rsidP="00BC777A">
      <w:pPr>
        <w:autoSpaceDE w:val="0"/>
        <w:autoSpaceDN w:val="0"/>
        <w:adjustRightInd w:val="0"/>
        <w:spacing w:after="120" w:line="240" w:lineRule="auto"/>
        <w:rPr>
          <w:rFonts w:ascii="Arial" w:hAnsi="Arial" w:cs="Arial"/>
          <w:color w:val="000000"/>
          <w:lang w:val="es-ES"/>
        </w:rPr>
      </w:pPr>
      <w:r w:rsidRPr="007504DB">
        <w:rPr>
          <w:rFonts w:ascii="Arial" w:hAnsi="Arial" w:cs="Arial"/>
          <w:b/>
          <w:iCs/>
          <w:color w:val="000000"/>
          <w:lang w:val="es-ES"/>
        </w:rPr>
        <w:t>b)</w:t>
      </w:r>
      <w:r>
        <w:rPr>
          <w:rFonts w:ascii="Arial" w:hAnsi="Arial" w:cs="Arial"/>
          <w:iCs/>
          <w:color w:val="000000"/>
          <w:lang w:val="es-ES"/>
        </w:rPr>
        <w:t xml:space="preserve"> Si ha elegido el texto 2</w:t>
      </w:r>
      <w:r w:rsidRPr="00560206">
        <w:rPr>
          <w:rFonts w:ascii="Arial" w:hAnsi="Arial" w:cs="Arial"/>
          <w:iCs/>
          <w:color w:val="000000"/>
          <w:lang w:val="es-ES"/>
        </w:rPr>
        <w:t>:</w:t>
      </w:r>
      <w:r w:rsidR="00E30DEF">
        <w:rPr>
          <w:rFonts w:ascii="Arial" w:hAnsi="Arial" w:cs="Arial"/>
          <w:iCs/>
          <w:color w:val="000000"/>
          <w:lang w:val="es-ES"/>
        </w:rPr>
        <w:t xml:space="preserve"> </w:t>
      </w:r>
      <w:r w:rsidR="009C36D8">
        <w:rPr>
          <w:rFonts w:ascii="Arial" w:hAnsi="Arial" w:cs="Arial"/>
          <w:i/>
        </w:rPr>
        <w:t>apócrifa</w:t>
      </w:r>
      <w:r w:rsidR="007D502A" w:rsidRPr="001B1D5E">
        <w:rPr>
          <w:rFonts w:ascii="Arial" w:hAnsi="Arial" w:cs="Arial"/>
          <w:i/>
          <w:iCs/>
          <w:color w:val="000000"/>
          <w:lang w:val="es-ES"/>
        </w:rPr>
        <w:t xml:space="preserve">, </w:t>
      </w:r>
      <w:r w:rsidR="009C36D8">
        <w:rPr>
          <w:rFonts w:ascii="Arial" w:hAnsi="Arial" w:cs="Arial"/>
          <w:i/>
        </w:rPr>
        <w:t>cataclismo</w:t>
      </w:r>
      <w:r w:rsidR="007D502A" w:rsidRPr="001B1D5E">
        <w:rPr>
          <w:rFonts w:ascii="Arial" w:hAnsi="Arial" w:cs="Arial"/>
          <w:i/>
          <w:iCs/>
          <w:color w:val="000000"/>
          <w:lang w:val="es-ES"/>
        </w:rPr>
        <w:t xml:space="preserve">, </w:t>
      </w:r>
      <w:r w:rsidR="009C36D8">
        <w:rPr>
          <w:rFonts w:ascii="Arial" w:hAnsi="Arial" w:cs="Arial"/>
          <w:i/>
        </w:rPr>
        <w:t>agoreras</w:t>
      </w:r>
      <w:r w:rsidR="007D502A" w:rsidRPr="001B1D5E">
        <w:rPr>
          <w:rFonts w:ascii="Arial" w:hAnsi="Arial" w:cs="Arial"/>
          <w:i/>
          <w:iCs/>
          <w:color w:val="000000"/>
          <w:lang w:val="es-ES"/>
        </w:rPr>
        <w:t xml:space="preserve">, </w:t>
      </w:r>
      <w:r w:rsidR="009C36D8">
        <w:rPr>
          <w:rFonts w:ascii="Arial" w:hAnsi="Arial" w:cs="Arial"/>
          <w:i/>
        </w:rPr>
        <w:t>generacional</w:t>
      </w:r>
      <w:r w:rsidR="00BC777A" w:rsidRPr="00BC777A">
        <w:rPr>
          <w:rFonts w:ascii="Arial" w:hAnsi="Arial" w:cs="Arial"/>
          <w:color w:val="000000"/>
          <w:lang w:val="es-ES"/>
        </w:rPr>
        <w:t xml:space="preserve">. </w:t>
      </w:r>
    </w:p>
    <w:p w14:paraId="6D42FB7D" w14:textId="77777777" w:rsidR="00BC777A" w:rsidRDefault="00BC777A" w:rsidP="00BC777A">
      <w:pPr>
        <w:spacing w:after="120" w:line="240" w:lineRule="auto"/>
        <w:ind w:left="11"/>
        <w:rPr>
          <w:rFonts w:ascii="Arial" w:hAnsi="Arial" w:cs="Arial"/>
          <w:b/>
          <w:bCs/>
        </w:rPr>
      </w:pPr>
    </w:p>
    <w:p w14:paraId="6BDEB8A2" w14:textId="36B83676" w:rsidR="00BC777A" w:rsidRPr="00BC777A" w:rsidRDefault="00BC777A" w:rsidP="00BC777A">
      <w:pPr>
        <w:spacing w:after="120" w:line="240" w:lineRule="auto"/>
        <w:ind w:left="11"/>
        <w:rPr>
          <w:rFonts w:ascii="Arial" w:hAnsi="Arial" w:cs="Arial"/>
        </w:rPr>
      </w:pPr>
      <w:r w:rsidRPr="00BC777A">
        <w:rPr>
          <w:rFonts w:ascii="Arial" w:hAnsi="Arial" w:cs="Arial"/>
          <w:b/>
          <w:bCs/>
        </w:rPr>
        <w:t>BLOQUE 2. REFLEXIÓN CRÍTICA</w:t>
      </w:r>
      <w:r>
        <w:rPr>
          <w:rFonts w:ascii="Arial" w:hAnsi="Arial" w:cs="Arial"/>
          <w:b/>
          <w:bCs/>
        </w:rPr>
        <w:t xml:space="preserve"> (4</w:t>
      </w:r>
      <w:r w:rsidRPr="00BC777A">
        <w:rPr>
          <w:rFonts w:ascii="Arial" w:hAnsi="Arial" w:cs="Arial"/>
          <w:b/>
          <w:bCs/>
        </w:rPr>
        <w:t xml:space="preserve"> puntos)</w:t>
      </w:r>
    </w:p>
    <w:p w14:paraId="69CE9354" w14:textId="4C5BC543" w:rsidR="00BC777A" w:rsidRPr="00BC777A" w:rsidRDefault="00582714" w:rsidP="00BC777A">
      <w:pPr>
        <w:spacing w:after="120" w:line="240" w:lineRule="auto"/>
        <w:ind w:left="11"/>
        <w:rPr>
          <w:rFonts w:ascii="Arial" w:hAnsi="Arial" w:cs="Arial"/>
          <w:b/>
        </w:rPr>
      </w:pPr>
      <w:r>
        <w:rPr>
          <w:rFonts w:ascii="Arial" w:hAnsi="Arial" w:cs="Arial"/>
          <w:b/>
          <w:bCs/>
        </w:rPr>
        <w:t>R</w:t>
      </w:r>
      <w:r w:rsidR="00BC777A" w:rsidRPr="00BC777A">
        <w:rPr>
          <w:rFonts w:ascii="Arial" w:hAnsi="Arial" w:cs="Arial"/>
          <w:b/>
          <w:bCs/>
        </w:rPr>
        <w:t xml:space="preserve">esponda </w:t>
      </w:r>
      <w:r w:rsidRPr="00582714">
        <w:rPr>
          <w:rFonts w:ascii="Arial" w:hAnsi="Arial" w:cs="Arial"/>
          <w:b/>
          <w:bCs/>
          <w:u w:val="single"/>
        </w:rPr>
        <w:t>una</w:t>
      </w:r>
      <w:r>
        <w:rPr>
          <w:rFonts w:ascii="Arial" w:hAnsi="Arial" w:cs="Arial"/>
          <w:b/>
          <w:bCs/>
        </w:rPr>
        <w:t xml:space="preserve"> de las preguntas s</w:t>
      </w:r>
      <w:r w:rsidRPr="00BC777A">
        <w:rPr>
          <w:rFonts w:ascii="Arial" w:hAnsi="Arial" w:cs="Arial"/>
          <w:b/>
          <w:bCs/>
        </w:rPr>
        <w:t>iguiente</w:t>
      </w:r>
      <w:r>
        <w:rPr>
          <w:rFonts w:ascii="Arial" w:hAnsi="Arial" w:cs="Arial"/>
          <w:b/>
          <w:bCs/>
        </w:rPr>
        <w:t>s</w:t>
      </w:r>
      <w:r w:rsidR="00BC777A" w:rsidRPr="00BC777A">
        <w:rPr>
          <w:rFonts w:ascii="Arial" w:hAnsi="Arial" w:cs="Arial"/>
          <w:b/>
          <w:bCs/>
        </w:rPr>
        <w:t>:</w:t>
      </w:r>
    </w:p>
    <w:p w14:paraId="599B7CF2" w14:textId="65BFC08B" w:rsidR="00BC777A" w:rsidRPr="00BC777A" w:rsidRDefault="00BC777A" w:rsidP="00BC777A">
      <w:pPr>
        <w:autoSpaceDE w:val="0"/>
        <w:autoSpaceDN w:val="0"/>
        <w:adjustRightInd w:val="0"/>
        <w:spacing w:after="120" w:line="240" w:lineRule="auto"/>
        <w:rPr>
          <w:rFonts w:ascii="Arial" w:hAnsi="Arial" w:cs="Arial"/>
          <w:color w:val="000000"/>
          <w:lang w:val="es-ES"/>
        </w:rPr>
      </w:pPr>
      <w:r w:rsidRPr="00BC777A">
        <w:rPr>
          <w:rFonts w:ascii="Arial" w:hAnsi="Arial" w:cs="Arial"/>
          <w:b/>
          <w:color w:val="000000"/>
          <w:lang w:val="es-ES"/>
        </w:rPr>
        <w:t>2.1.</w:t>
      </w:r>
      <w:r>
        <w:rPr>
          <w:rFonts w:ascii="Arial" w:hAnsi="Arial" w:cs="Arial"/>
          <w:b/>
          <w:color w:val="000000"/>
          <w:lang w:val="es-ES"/>
        </w:rPr>
        <w:t xml:space="preserve"> (4</w:t>
      </w:r>
      <w:r w:rsidRPr="00BC777A">
        <w:rPr>
          <w:rFonts w:ascii="Arial" w:hAnsi="Arial" w:cs="Arial"/>
          <w:b/>
          <w:color w:val="000000"/>
          <w:lang w:val="es-ES"/>
        </w:rPr>
        <w:t xml:space="preserve"> puntos)</w:t>
      </w:r>
      <w:r w:rsidRPr="00BC777A">
        <w:rPr>
          <w:rFonts w:ascii="Arial" w:hAnsi="Arial" w:cs="Arial"/>
          <w:color w:val="000000"/>
          <w:lang w:val="es-ES"/>
        </w:rPr>
        <w:t xml:space="preserve"> Desarrolle</w:t>
      </w:r>
      <w:r w:rsidR="00DA61C9">
        <w:rPr>
          <w:rFonts w:ascii="Arial" w:hAnsi="Arial" w:cs="Arial"/>
          <w:color w:val="000000"/>
          <w:lang w:val="es-ES"/>
        </w:rPr>
        <w:t xml:space="preserve"> un comentario crítico de alguna de la</w:t>
      </w:r>
      <w:r w:rsidRPr="00BC777A">
        <w:rPr>
          <w:rFonts w:ascii="Arial" w:hAnsi="Arial" w:cs="Arial"/>
          <w:color w:val="000000"/>
          <w:lang w:val="es-ES"/>
        </w:rPr>
        <w:t xml:space="preserve">s </w:t>
      </w:r>
      <w:r w:rsidR="00DA61C9">
        <w:rPr>
          <w:rFonts w:ascii="Arial" w:hAnsi="Arial" w:cs="Arial"/>
          <w:color w:val="000000"/>
          <w:lang w:val="es-ES"/>
        </w:rPr>
        <w:t>ideas</w:t>
      </w:r>
      <w:r w:rsidRPr="00BC777A">
        <w:rPr>
          <w:rFonts w:ascii="Arial" w:hAnsi="Arial" w:cs="Arial"/>
          <w:color w:val="000000"/>
          <w:lang w:val="es-ES"/>
        </w:rPr>
        <w:t xml:space="preserve"> que se tratan en el texto</w:t>
      </w:r>
      <w:r w:rsidR="00582714">
        <w:rPr>
          <w:rFonts w:ascii="Arial" w:hAnsi="Arial" w:cs="Arial"/>
          <w:color w:val="000000"/>
          <w:lang w:val="es-ES"/>
        </w:rPr>
        <w:t xml:space="preserve"> 1.</w:t>
      </w:r>
    </w:p>
    <w:p w14:paraId="0327C415" w14:textId="131CCCB2" w:rsidR="00582714" w:rsidRPr="00BC777A" w:rsidRDefault="00582714" w:rsidP="00582714">
      <w:pPr>
        <w:autoSpaceDE w:val="0"/>
        <w:autoSpaceDN w:val="0"/>
        <w:adjustRightInd w:val="0"/>
        <w:spacing w:after="120" w:line="240" w:lineRule="auto"/>
        <w:rPr>
          <w:rFonts w:ascii="Arial" w:hAnsi="Arial" w:cs="Arial"/>
          <w:color w:val="000000"/>
          <w:lang w:val="es-ES"/>
        </w:rPr>
      </w:pPr>
      <w:r>
        <w:rPr>
          <w:rFonts w:ascii="Arial" w:hAnsi="Arial" w:cs="Arial"/>
          <w:b/>
          <w:color w:val="000000"/>
          <w:lang w:val="es-ES"/>
        </w:rPr>
        <w:t>2.2</w:t>
      </w:r>
      <w:r w:rsidRPr="00BC777A">
        <w:rPr>
          <w:rFonts w:ascii="Arial" w:hAnsi="Arial" w:cs="Arial"/>
          <w:b/>
          <w:color w:val="000000"/>
          <w:lang w:val="es-ES"/>
        </w:rPr>
        <w:t>.</w:t>
      </w:r>
      <w:r>
        <w:rPr>
          <w:rFonts w:ascii="Arial" w:hAnsi="Arial" w:cs="Arial"/>
          <w:b/>
          <w:color w:val="000000"/>
          <w:lang w:val="es-ES"/>
        </w:rPr>
        <w:t xml:space="preserve"> (4</w:t>
      </w:r>
      <w:r w:rsidRPr="00BC777A">
        <w:rPr>
          <w:rFonts w:ascii="Arial" w:hAnsi="Arial" w:cs="Arial"/>
          <w:b/>
          <w:color w:val="000000"/>
          <w:lang w:val="es-ES"/>
        </w:rPr>
        <w:t xml:space="preserve"> puntos)</w:t>
      </w:r>
      <w:r w:rsidRPr="00BC777A">
        <w:rPr>
          <w:rFonts w:ascii="Arial" w:hAnsi="Arial" w:cs="Arial"/>
          <w:color w:val="000000"/>
          <w:lang w:val="es-ES"/>
        </w:rPr>
        <w:t xml:space="preserve"> Desarrolle un co</w:t>
      </w:r>
      <w:r w:rsidR="00DA61C9">
        <w:rPr>
          <w:rFonts w:ascii="Arial" w:hAnsi="Arial" w:cs="Arial"/>
          <w:color w:val="000000"/>
          <w:lang w:val="es-ES"/>
        </w:rPr>
        <w:t>mentario crítico de alguno de la</w:t>
      </w:r>
      <w:r w:rsidRPr="00BC777A">
        <w:rPr>
          <w:rFonts w:ascii="Arial" w:hAnsi="Arial" w:cs="Arial"/>
          <w:color w:val="000000"/>
          <w:lang w:val="es-ES"/>
        </w:rPr>
        <w:t xml:space="preserve">s </w:t>
      </w:r>
      <w:r w:rsidR="00DA61C9">
        <w:rPr>
          <w:rFonts w:ascii="Arial" w:hAnsi="Arial" w:cs="Arial"/>
          <w:color w:val="000000"/>
          <w:lang w:val="es-ES"/>
        </w:rPr>
        <w:t>ideas</w:t>
      </w:r>
      <w:r w:rsidRPr="00BC777A">
        <w:rPr>
          <w:rFonts w:ascii="Arial" w:hAnsi="Arial" w:cs="Arial"/>
          <w:color w:val="000000"/>
          <w:lang w:val="es-ES"/>
        </w:rPr>
        <w:t xml:space="preserve"> que se tratan en el texto</w:t>
      </w:r>
      <w:r>
        <w:rPr>
          <w:rFonts w:ascii="Arial" w:hAnsi="Arial" w:cs="Arial"/>
          <w:color w:val="000000"/>
          <w:lang w:val="es-ES"/>
        </w:rPr>
        <w:t xml:space="preserve"> 2.</w:t>
      </w:r>
    </w:p>
    <w:p w14:paraId="1A6DE1A7" w14:textId="77777777" w:rsidR="001E3D7F" w:rsidRPr="005D281C" w:rsidRDefault="001E3D7F" w:rsidP="005D281C">
      <w:pPr>
        <w:spacing w:after="120" w:line="240" w:lineRule="auto"/>
        <w:contextualSpacing/>
        <w:jc w:val="both"/>
        <w:rPr>
          <w:rFonts w:ascii="Arial" w:hAnsi="Arial" w:cs="Arial"/>
          <w:color w:val="000000" w:themeColor="text1"/>
        </w:rPr>
      </w:pPr>
    </w:p>
    <w:p w14:paraId="4F7ADB7A" w14:textId="77777777" w:rsidR="001E3D7F" w:rsidRPr="005D281C" w:rsidRDefault="001E3D7F" w:rsidP="005D281C">
      <w:pPr>
        <w:spacing w:after="120" w:line="240" w:lineRule="auto"/>
        <w:contextualSpacing/>
        <w:jc w:val="both"/>
        <w:rPr>
          <w:rFonts w:ascii="Arial" w:hAnsi="Arial" w:cs="Arial"/>
          <w:color w:val="000000" w:themeColor="text1"/>
        </w:rPr>
      </w:pPr>
    </w:p>
    <w:p w14:paraId="1351520E" w14:textId="77777777" w:rsidR="001E3D7F" w:rsidRPr="005D281C" w:rsidRDefault="001E3D7F" w:rsidP="005D281C">
      <w:pPr>
        <w:spacing w:after="120" w:line="240" w:lineRule="auto"/>
        <w:contextualSpacing/>
        <w:jc w:val="both"/>
        <w:rPr>
          <w:rFonts w:ascii="Arial" w:hAnsi="Arial" w:cs="Arial"/>
          <w:color w:val="000000" w:themeColor="text1"/>
        </w:rPr>
      </w:pPr>
    </w:p>
    <w:p w14:paraId="044AA2B2" w14:textId="77777777" w:rsidR="001E3D7F" w:rsidRPr="005D281C" w:rsidRDefault="001E3D7F" w:rsidP="005D281C">
      <w:pPr>
        <w:spacing w:after="120" w:line="240" w:lineRule="auto"/>
        <w:contextualSpacing/>
        <w:jc w:val="both"/>
        <w:rPr>
          <w:rFonts w:ascii="Arial" w:hAnsi="Arial" w:cs="Arial"/>
          <w:color w:val="000000" w:themeColor="text1"/>
        </w:rPr>
      </w:pPr>
    </w:p>
    <w:p w14:paraId="2654CE71" w14:textId="77777777" w:rsidR="001E3D7F" w:rsidRPr="005D281C" w:rsidRDefault="001E3D7F" w:rsidP="005D281C">
      <w:pPr>
        <w:spacing w:after="120" w:line="240" w:lineRule="auto"/>
        <w:contextualSpacing/>
        <w:jc w:val="both"/>
        <w:rPr>
          <w:rFonts w:ascii="Arial" w:hAnsi="Arial" w:cs="Arial"/>
          <w:color w:val="000000" w:themeColor="text1"/>
        </w:rPr>
      </w:pPr>
    </w:p>
    <w:p w14:paraId="45B8B562" w14:textId="77777777" w:rsidR="001E3D7F" w:rsidRPr="005D281C" w:rsidRDefault="001E3D7F" w:rsidP="005D281C">
      <w:pPr>
        <w:spacing w:after="120" w:line="240" w:lineRule="auto"/>
        <w:contextualSpacing/>
        <w:jc w:val="both"/>
        <w:rPr>
          <w:rFonts w:ascii="Arial" w:hAnsi="Arial" w:cs="Arial"/>
          <w:color w:val="000000" w:themeColor="text1"/>
        </w:rPr>
      </w:pPr>
    </w:p>
    <w:p w14:paraId="2F38B873" w14:textId="77777777" w:rsidR="001E3D7F" w:rsidRPr="005D281C" w:rsidRDefault="001E3D7F" w:rsidP="005D281C">
      <w:pPr>
        <w:spacing w:after="120" w:line="240" w:lineRule="auto"/>
        <w:contextualSpacing/>
        <w:jc w:val="both"/>
        <w:rPr>
          <w:rFonts w:ascii="Arial" w:hAnsi="Arial" w:cs="Arial"/>
          <w:color w:val="000000" w:themeColor="text1"/>
        </w:rPr>
      </w:pPr>
    </w:p>
    <w:p w14:paraId="27C455BF" w14:textId="77777777" w:rsidR="001E3D7F" w:rsidRPr="005D281C" w:rsidRDefault="001E3D7F" w:rsidP="005D281C">
      <w:pPr>
        <w:spacing w:after="120" w:line="240" w:lineRule="auto"/>
        <w:contextualSpacing/>
        <w:jc w:val="both"/>
        <w:rPr>
          <w:rFonts w:ascii="Arial" w:hAnsi="Arial" w:cs="Arial"/>
          <w:color w:val="000000" w:themeColor="text1"/>
        </w:rPr>
      </w:pPr>
    </w:p>
    <w:p w14:paraId="3294F356" w14:textId="77777777" w:rsidR="001E3D7F" w:rsidRPr="005D281C" w:rsidRDefault="001E3D7F" w:rsidP="005D281C">
      <w:pPr>
        <w:spacing w:after="120" w:line="240" w:lineRule="auto"/>
        <w:contextualSpacing/>
        <w:jc w:val="both"/>
        <w:rPr>
          <w:rFonts w:ascii="Arial" w:hAnsi="Arial" w:cs="Arial"/>
          <w:color w:val="000000" w:themeColor="text1"/>
        </w:rPr>
      </w:pPr>
    </w:p>
    <w:p w14:paraId="40B4AC98" w14:textId="77777777" w:rsidR="001E3D7F" w:rsidRPr="005D281C" w:rsidRDefault="001E3D7F" w:rsidP="005D281C">
      <w:pPr>
        <w:spacing w:after="120" w:line="240" w:lineRule="auto"/>
        <w:contextualSpacing/>
        <w:jc w:val="both"/>
        <w:rPr>
          <w:rFonts w:ascii="Arial" w:hAnsi="Arial" w:cs="Arial"/>
          <w:color w:val="000000" w:themeColor="text1"/>
        </w:rPr>
      </w:pPr>
    </w:p>
    <w:p w14:paraId="461995FC" w14:textId="77777777" w:rsidR="001E3D7F" w:rsidRPr="005D281C" w:rsidRDefault="001E3D7F" w:rsidP="005D281C">
      <w:pPr>
        <w:spacing w:after="120" w:line="240" w:lineRule="auto"/>
        <w:contextualSpacing/>
        <w:jc w:val="both"/>
        <w:rPr>
          <w:rFonts w:ascii="Arial" w:hAnsi="Arial" w:cs="Arial"/>
          <w:color w:val="000000" w:themeColor="text1"/>
        </w:rPr>
      </w:pPr>
    </w:p>
    <w:p w14:paraId="15544B20" w14:textId="77777777" w:rsidR="001E3D7F" w:rsidRPr="005D281C" w:rsidRDefault="001E3D7F" w:rsidP="005D281C">
      <w:pPr>
        <w:spacing w:after="120" w:line="240" w:lineRule="auto"/>
        <w:contextualSpacing/>
        <w:jc w:val="both"/>
        <w:rPr>
          <w:rFonts w:ascii="Arial" w:hAnsi="Arial" w:cs="Arial"/>
          <w:color w:val="000000" w:themeColor="text1"/>
        </w:rPr>
      </w:pPr>
    </w:p>
    <w:p w14:paraId="7B96DD4D" w14:textId="77777777" w:rsidR="001E3D7F" w:rsidRPr="005D281C" w:rsidRDefault="001E3D7F" w:rsidP="005D281C">
      <w:pPr>
        <w:spacing w:after="120" w:line="240" w:lineRule="auto"/>
        <w:contextualSpacing/>
        <w:jc w:val="both"/>
        <w:rPr>
          <w:rFonts w:ascii="Arial" w:hAnsi="Arial" w:cs="Arial"/>
          <w:color w:val="000000" w:themeColor="text1"/>
        </w:rPr>
      </w:pPr>
    </w:p>
    <w:p w14:paraId="62925410" w14:textId="77777777" w:rsidR="001E3D7F" w:rsidRPr="005D281C" w:rsidRDefault="001E3D7F" w:rsidP="005D281C">
      <w:pPr>
        <w:spacing w:after="120" w:line="240" w:lineRule="auto"/>
        <w:contextualSpacing/>
        <w:jc w:val="both"/>
        <w:rPr>
          <w:rFonts w:ascii="Arial" w:hAnsi="Arial" w:cs="Arial"/>
          <w:color w:val="000000" w:themeColor="text1"/>
        </w:rPr>
      </w:pPr>
    </w:p>
    <w:p w14:paraId="4D47BFF3" w14:textId="77777777" w:rsidR="001E3D7F" w:rsidRPr="005D281C" w:rsidRDefault="001E3D7F" w:rsidP="005D281C">
      <w:pPr>
        <w:spacing w:after="120" w:line="240" w:lineRule="auto"/>
        <w:contextualSpacing/>
        <w:jc w:val="both"/>
        <w:rPr>
          <w:rFonts w:ascii="Arial" w:hAnsi="Arial" w:cs="Arial"/>
          <w:color w:val="000000" w:themeColor="text1"/>
        </w:rPr>
      </w:pPr>
    </w:p>
    <w:p w14:paraId="7394CDFD" w14:textId="77777777" w:rsidR="001E3D7F" w:rsidRPr="005D281C" w:rsidRDefault="001E3D7F" w:rsidP="005D281C">
      <w:pPr>
        <w:spacing w:after="120" w:line="240" w:lineRule="auto"/>
        <w:contextualSpacing/>
        <w:jc w:val="both"/>
        <w:rPr>
          <w:rFonts w:ascii="Arial" w:hAnsi="Arial" w:cs="Arial"/>
          <w:color w:val="000000" w:themeColor="text1"/>
        </w:rPr>
      </w:pPr>
    </w:p>
    <w:p w14:paraId="17CDD4A1" w14:textId="77777777" w:rsidR="001E3D7F" w:rsidRPr="005D281C" w:rsidRDefault="001E3D7F" w:rsidP="005D281C">
      <w:pPr>
        <w:spacing w:after="120" w:line="240" w:lineRule="auto"/>
        <w:contextualSpacing/>
        <w:jc w:val="both"/>
        <w:rPr>
          <w:rFonts w:ascii="Arial" w:hAnsi="Arial" w:cs="Arial"/>
          <w:color w:val="000000" w:themeColor="text1"/>
        </w:rPr>
      </w:pPr>
    </w:p>
    <w:p w14:paraId="4311F8BC" w14:textId="77777777" w:rsidR="001E3D7F" w:rsidRPr="005D281C" w:rsidRDefault="001E3D7F" w:rsidP="005D281C">
      <w:pPr>
        <w:spacing w:after="120" w:line="240" w:lineRule="auto"/>
        <w:contextualSpacing/>
        <w:jc w:val="both"/>
        <w:rPr>
          <w:rFonts w:ascii="Arial" w:hAnsi="Arial" w:cs="Arial"/>
          <w:color w:val="000000" w:themeColor="text1"/>
        </w:rPr>
      </w:pPr>
    </w:p>
    <w:p w14:paraId="06F6C089" w14:textId="77777777" w:rsidR="001E3D7F" w:rsidRPr="005D281C" w:rsidRDefault="001E3D7F" w:rsidP="005D281C">
      <w:pPr>
        <w:spacing w:after="120" w:line="240" w:lineRule="auto"/>
        <w:contextualSpacing/>
        <w:jc w:val="both"/>
        <w:rPr>
          <w:rFonts w:ascii="Arial" w:hAnsi="Arial" w:cs="Arial"/>
          <w:color w:val="000000" w:themeColor="text1"/>
        </w:rPr>
      </w:pPr>
    </w:p>
    <w:p w14:paraId="47731C8D" w14:textId="77777777" w:rsidR="001E3D7F" w:rsidRPr="005D281C" w:rsidRDefault="001E3D7F" w:rsidP="005D281C">
      <w:pPr>
        <w:spacing w:after="120" w:line="240" w:lineRule="auto"/>
        <w:contextualSpacing/>
        <w:jc w:val="both"/>
        <w:rPr>
          <w:rFonts w:ascii="Arial" w:hAnsi="Arial" w:cs="Arial"/>
          <w:color w:val="000000" w:themeColor="text1"/>
        </w:rPr>
      </w:pPr>
    </w:p>
    <w:p w14:paraId="7B65BA98" w14:textId="77777777" w:rsidR="001E3D7F" w:rsidRPr="005D281C" w:rsidRDefault="001E3D7F" w:rsidP="005D281C">
      <w:pPr>
        <w:spacing w:after="120" w:line="240" w:lineRule="auto"/>
        <w:contextualSpacing/>
        <w:jc w:val="both"/>
        <w:rPr>
          <w:rFonts w:ascii="Arial" w:hAnsi="Arial" w:cs="Arial"/>
          <w:color w:val="000000" w:themeColor="text1"/>
        </w:rPr>
      </w:pPr>
    </w:p>
    <w:p w14:paraId="06989B6F" w14:textId="77777777" w:rsidR="001E3D7F" w:rsidRPr="005D281C" w:rsidRDefault="001E3D7F" w:rsidP="005D281C">
      <w:pPr>
        <w:spacing w:after="120" w:line="240" w:lineRule="auto"/>
        <w:contextualSpacing/>
        <w:jc w:val="both"/>
        <w:rPr>
          <w:rFonts w:ascii="Arial" w:hAnsi="Arial" w:cs="Arial"/>
          <w:color w:val="000000" w:themeColor="text1"/>
        </w:rPr>
      </w:pPr>
    </w:p>
    <w:p w14:paraId="4EF9A3E4" w14:textId="77777777" w:rsidR="001E3D7F" w:rsidRPr="005D281C" w:rsidRDefault="001E3D7F" w:rsidP="005D281C">
      <w:pPr>
        <w:spacing w:after="120" w:line="240" w:lineRule="auto"/>
        <w:contextualSpacing/>
        <w:jc w:val="both"/>
        <w:rPr>
          <w:rFonts w:ascii="Arial" w:hAnsi="Arial" w:cs="Arial"/>
          <w:color w:val="000000" w:themeColor="text1"/>
        </w:rPr>
      </w:pPr>
    </w:p>
    <w:p w14:paraId="633634C4" w14:textId="77777777" w:rsidR="001E3D7F" w:rsidRPr="005D281C" w:rsidRDefault="001E3D7F" w:rsidP="005D281C">
      <w:pPr>
        <w:spacing w:after="120" w:line="240" w:lineRule="auto"/>
        <w:contextualSpacing/>
        <w:jc w:val="both"/>
        <w:rPr>
          <w:rFonts w:ascii="Arial" w:hAnsi="Arial" w:cs="Arial"/>
          <w:color w:val="000000" w:themeColor="text1"/>
        </w:rPr>
      </w:pPr>
    </w:p>
    <w:p w14:paraId="73CB20CB" w14:textId="77777777" w:rsidR="001E3D7F" w:rsidRPr="005D281C" w:rsidRDefault="001E3D7F" w:rsidP="005D281C">
      <w:pPr>
        <w:spacing w:after="120" w:line="240" w:lineRule="auto"/>
        <w:contextualSpacing/>
        <w:jc w:val="both"/>
        <w:rPr>
          <w:rFonts w:ascii="Arial" w:hAnsi="Arial" w:cs="Arial"/>
          <w:color w:val="000000" w:themeColor="text1"/>
        </w:rPr>
      </w:pPr>
    </w:p>
    <w:p w14:paraId="2D82149D" w14:textId="77777777" w:rsidR="001E3D7F" w:rsidRPr="005D281C" w:rsidRDefault="001E3D7F" w:rsidP="005D281C">
      <w:pPr>
        <w:spacing w:after="120" w:line="240" w:lineRule="auto"/>
        <w:contextualSpacing/>
        <w:jc w:val="both"/>
        <w:rPr>
          <w:rFonts w:ascii="Arial" w:hAnsi="Arial" w:cs="Arial"/>
          <w:color w:val="000000" w:themeColor="text1"/>
        </w:rPr>
      </w:pPr>
    </w:p>
    <w:p w14:paraId="0BF5A949" w14:textId="77777777" w:rsidR="001E3D7F" w:rsidRPr="005D281C" w:rsidRDefault="001E3D7F" w:rsidP="005D281C">
      <w:pPr>
        <w:spacing w:after="120" w:line="240" w:lineRule="auto"/>
        <w:contextualSpacing/>
        <w:jc w:val="both"/>
        <w:rPr>
          <w:rFonts w:ascii="Arial" w:hAnsi="Arial" w:cs="Arial"/>
          <w:color w:val="000000" w:themeColor="text1"/>
        </w:rPr>
      </w:pPr>
    </w:p>
    <w:p w14:paraId="4E6B2741" w14:textId="77777777" w:rsidR="001E3D7F" w:rsidRPr="005D281C" w:rsidRDefault="001E3D7F" w:rsidP="005D281C">
      <w:pPr>
        <w:spacing w:after="120" w:line="240" w:lineRule="auto"/>
        <w:contextualSpacing/>
        <w:jc w:val="both"/>
        <w:rPr>
          <w:rFonts w:ascii="Arial" w:hAnsi="Arial" w:cs="Arial"/>
          <w:color w:val="000000" w:themeColor="text1"/>
        </w:rPr>
      </w:pPr>
    </w:p>
    <w:p w14:paraId="165B8EC7" w14:textId="77777777" w:rsidR="001E3D7F" w:rsidRPr="005D281C" w:rsidRDefault="001E3D7F" w:rsidP="005D281C">
      <w:pPr>
        <w:spacing w:after="120" w:line="240" w:lineRule="auto"/>
        <w:contextualSpacing/>
        <w:jc w:val="both"/>
        <w:rPr>
          <w:rFonts w:ascii="Arial" w:hAnsi="Arial" w:cs="Arial"/>
          <w:color w:val="000000" w:themeColor="text1"/>
        </w:rPr>
      </w:pPr>
    </w:p>
    <w:p w14:paraId="62499845" w14:textId="77777777" w:rsidR="001E3D7F" w:rsidRPr="005D281C" w:rsidRDefault="001E3D7F" w:rsidP="005D281C">
      <w:pPr>
        <w:spacing w:after="120" w:line="240" w:lineRule="auto"/>
        <w:contextualSpacing/>
        <w:jc w:val="both"/>
        <w:rPr>
          <w:rFonts w:ascii="Arial" w:hAnsi="Arial" w:cs="Arial"/>
          <w:color w:val="000000" w:themeColor="text1"/>
        </w:rPr>
      </w:pPr>
    </w:p>
    <w:p w14:paraId="4EF58459" w14:textId="77777777" w:rsidR="001E3D7F" w:rsidRPr="005D281C" w:rsidRDefault="001E3D7F" w:rsidP="005D281C">
      <w:pPr>
        <w:spacing w:after="120" w:line="240" w:lineRule="auto"/>
        <w:contextualSpacing/>
        <w:jc w:val="both"/>
        <w:rPr>
          <w:rFonts w:ascii="Arial" w:hAnsi="Arial" w:cs="Arial"/>
          <w:color w:val="000000" w:themeColor="text1"/>
        </w:rPr>
      </w:pPr>
    </w:p>
    <w:p w14:paraId="12519048" w14:textId="77777777" w:rsidR="001E3D7F" w:rsidRPr="005D281C" w:rsidRDefault="001E3D7F" w:rsidP="005D281C">
      <w:pPr>
        <w:spacing w:after="120" w:line="240" w:lineRule="auto"/>
        <w:contextualSpacing/>
        <w:jc w:val="both"/>
        <w:rPr>
          <w:rFonts w:ascii="Arial" w:hAnsi="Arial" w:cs="Arial"/>
          <w:color w:val="000000" w:themeColor="text1"/>
        </w:rPr>
      </w:pPr>
    </w:p>
    <w:p w14:paraId="7B363342" w14:textId="77777777" w:rsidR="001E3D7F" w:rsidRPr="005D281C" w:rsidRDefault="001E3D7F" w:rsidP="005D281C">
      <w:pPr>
        <w:spacing w:after="120" w:line="240" w:lineRule="auto"/>
        <w:contextualSpacing/>
        <w:jc w:val="both"/>
        <w:rPr>
          <w:rFonts w:ascii="Arial" w:hAnsi="Arial" w:cs="Arial"/>
          <w:color w:val="000000" w:themeColor="text1"/>
        </w:rPr>
      </w:pPr>
    </w:p>
    <w:p w14:paraId="1F62F113" w14:textId="42F926E7" w:rsidR="001E3D7F" w:rsidRPr="005D281C" w:rsidRDefault="001E3D7F" w:rsidP="005D281C">
      <w:pPr>
        <w:spacing w:after="120" w:line="240" w:lineRule="auto"/>
        <w:contextualSpacing/>
        <w:jc w:val="both"/>
        <w:rPr>
          <w:rFonts w:ascii="Arial" w:hAnsi="Arial" w:cs="Arial"/>
          <w:color w:val="000000" w:themeColor="text1"/>
        </w:rPr>
      </w:pPr>
    </w:p>
    <w:p w14:paraId="1FB162B9" w14:textId="14A01C3C" w:rsidR="005A5F35" w:rsidRPr="005D281C" w:rsidRDefault="005A5F35" w:rsidP="005D281C">
      <w:pPr>
        <w:spacing w:after="120" w:line="240" w:lineRule="auto"/>
        <w:contextualSpacing/>
        <w:jc w:val="both"/>
        <w:rPr>
          <w:rFonts w:ascii="Arial" w:hAnsi="Arial" w:cs="Arial"/>
          <w:color w:val="000000" w:themeColor="text1"/>
        </w:rPr>
      </w:pPr>
    </w:p>
    <w:p w14:paraId="6B4F871E" w14:textId="10822CEB" w:rsidR="005A5F35" w:rsidRPr="001E3D7F" w:rsidRDefault="005A5F35" w:rsidP="003D1F43">
      <w:pPr>
        <w:spacing w:after="0" w:line="240" w:lineRule="auto"/>
        <w:contextualSpacing/>
        <w:jc w:val="right"/>
        <w:rPr>
          <w:rFonts w:ascii="Arial" w:eastAsia="ヒラギノ角ゴ Pro W3" w:hAnsi="Arial" w:cs="Arial"/>
          <w:b/>
          <w:color w:val="000000" w:themeColor="text1"/>
        </w:rPr>
      </w:pPr>
    </w:p>
    <w:bookmarkEnd w:id="0"/>
    <w:p w14:paraId="389211C5" w14:textId="01F839EF" w:rsidR="00AA324E" w:rsidRPr="009748B8" w:rsidRDefault="00210AAB" w:rsidP="005D281C">
      <w:pPr>
        <w:spacing w:after="0" w:line="240" w:lineRule="auto"/>
        <w:jc w:val="center"/>
        <w:rPr>
          <w:rFonts w:ascii="Arial" w:hAnsi="Arial" w:cs="Arial"/>
          <w:b/>
        </w:rPr>
      </w:pPr>
      <w:r w:rsidRPr="009748B8">
        <w:rPr>
          <w:rFonts w:ascii="Arial" w:hAnsi="Arial" w:cs="Arial"/>
          <w:b/>
        </w:rPr>
        <w:t>MATERIA:</w:t>
      </w:r>
      <w:r w:rsidR="005D281C" w:rsidRPr="009748B8">
        <w:rPr>
          <w:rFonts w:ascii="Arial" w:hAnsi="Arial" w:cs="Arial"/>
          <w:b/>
        </w:rPr>
        <w:t xml:space="preserve"> COMENTARIO DE TEXTO</w:t>
      </w:r>
    </w:p>
    <w:p w14:paraId="56C080CA" w14:textId="2AD32572" w:rsidR="00AA324E" w:rsidRPr="009748B8" w:rsidRDefault="00AA324E" w:rsidP="005D281C">
      <w:pPr>
        <w:spacing w:after="0" w:line="240" w:lineRule="auto"/>
        <w:jc w:val="center"/>
        <w:rPr>
          <w:rFonts w:ascii="Arial" w:hAnsi="Arial" w:cs="Arial"/>
          <w:b/>
        </w:rPr>
      </w:pPr>
      <w:r w:rsidRPr="009748B8">
        <w:rPr>
          <w:rFonts w:ascii="Arial" w:hAnsi="Arial" w:cs="Arial"/>
          <w:b/>
        </w:rPr>
        <w:t>CRITERIOS ESPECÍFICOS DE CORRECCIÓN</w:t>
      </w:r>
    </w:p>
    <w:p w14:paraId="3219B780" w14:textId="77777777" w:rsidR="00AA324E" w:rsidRPr="009748B8" w:rsidRDefault="00AA324E" w:rsidP="000F3576">
      <w:pPr>
        <w:spacing w:after="120" w:line="240" w:lineRule="auto"/>
        <w:rPr>
          <w:rFonts w:ascii="Arial" w:hAnsi="Arial" w:cs="Arial"/>
        </w:rPr>
      </w:pPr>
    </w:p>
    <w:p w14:paraId="4BD30F75" w14:textId="61A7E61B" w:rsidR="005D281C" w:rsidRPr="005D281C" w:rsidRDefault="000F3576" w:rsidP="00150E9F">
      <w:pPr>
        <w:pStyle w:val="Default"/>
        <w:spacing w:after="120"/>
        <w:jc w:val="both"/>
        <w:rPr>
          <w:sz w:val="22"/>
          <w:szCs w:val="22"/>
        </w:rPr>
      </w:pPr>
      <w:r w:rsidRPr="000F3576">
        <w:rPr>
          <w:b/>
          <w:sz w:val="22"/>
          <w:szCs w:val="22"/>
        </w:rPr>
        <w:t>1.</w:t>
      </w:r>
      <w:r w:rsidR="005D281C" w:rsidRPr="000F3576">
        <w:rPr>
          <w:b/>
          <w:sz w:val="22"/>
          <w:szCs w:val="22"/>
        </w:rPr>
        <w:t>1.</w:t>
      </w:r>
      <w:r w:rsidR="005D281C" w:rsidRPr="005D281C">
        <w:rPr>
          <w:sz w:val="22"/>
          <w:szCs w:val="22"/>
        </w:rPr>
        <w:t xml:space="preserve"> El estudiante expondrá de forma clara, coherente y precisa un resumen del texto (</w:t>
      </w:r>
      <w:r w:rsidR="001F2DDD">
        <w:rPr>
          <w:sz w:val="22"/>
          <w:szCs w:val="22"/>
        </w:rPr>
        <w:t>de entre 40 y 50 palabras</w:t>
      </w:r>
      <w:r w:rsidR="005D281C" w:rsidRPr="005D281C">
        <w:rPr>
          <w:sz w:val="22"/>
          <w:szCs w:val="22"/>
        </w:rPr>
        <w:t>), que se adecúe a las siguientes pautas: a) tiene que contener las ideas principales del texto; b) debe estar redactado con las palabras del estudiante; es decir, no puede ser una paráfrasis del texto y c) tiene que ser objetivo; por tanto, no podrá contener opiniones o valoraciones personales. Se valorará positivame</w:t>
      </w:r>
      <w:r>
        <w:rPr>
          <w:sz w:val="22"/>
          <w:szCs w:val="22"/>
        </w:rPr>
        <w:t>nte la capacidad de síntesis. (1,5</w:t>
      </w:r>
      <w:r w:rsidR="00A1651C">
        <w:rPr>
          <w:sz w:val="22"/>
          <w:szCs w:val="22"/>
        </w:rPr>
        <w:t xml:space="preserve"> puntos)</w:t>
      </w:r>
      <w:r>
        <w:rPr>
          <w:sz w:val="22"/>
          <w:szCs w:val="22"/>
        </w:rPr>
        <w:t xml:space="preserve"> </w:t>
      </w:r>
    </w:p>
    <w:p w14:paraId="057ECB5E" w14:textId="75946515" w:rsidR="005D281C" w:rsidRPr="005D281C" w:rsidRDefault="000F3576" w:rsidP="00150E9F">
      <w:pPr>
        <w:pStyle w:val="Default"/>
        <w:spacing w:after="120"/>
        <w:jc w:val="both"/>
        <w:rPr>
          <w:sz w:val="22"/>
          <w:szCs w:val="22"/>
        </w:rPr>
      </w:pPr>
      <w:r w:rsidRPr="000F3576">
        <w:rPr>
          <w:b/>
          <w:sz w:val="22"/>
          <w:szCs w:val="22"/>
        </w:rPr>
        <w:t>1.</w:t>
      </w:r>
      <w:r w:rsidR="005D281C" w:rsidRPr="000F3576">
        <w:rPr>
          <w:b/>
          <w:sz w:val="22"/>
          <w:szCs w:val="22"/>
        </w:rPr>
        <w:t>2.</w:t>
      </w:r>
      <w:r w:rsidR="005D281C" w:rsidRPr="005D281C">
        <w:rPr>
          <w:sz w:val="22"/>
          <w:szCs w:val="22"/>
        </w:rPr>
        <w:t xml:space="preserve"> El estudiante deberá indicar a qué tipología textual pertenece el texto propuesto. Se valorará positivamente el modo en que justifique s</w:t>
      </w:r>
      <w:r w:rsidR="00603AD3">
        <w:rPr>
          <w:sz w:val="22"/>
          <w:szCs w:val="22"/>
        </w:rPr>
        <w:t>u respuesta, especialmente cuand</w:t>
      </w:r>
      <w:r w:rsidR="005D281C" w:rsidRPr="005D281C">
        <w:rPr>
          <w:sz w:val="22"/>
          <w:szCs w:val="22"/>
        </w:rPr>
        <w:t>o exponga los recursos lingüísticos empleados en él para la consecución de la adecuación al tema, al destinatario y a la situación comunicativa (rela</w:t>
      </w:r>
      <w:r>
        <w:rPr>
          <w:sz w:val="22"/>
          <w:szCs w:val="22"/>
        </w:rPr>
        <w:t xml:space="preserve">ción autor-lector). (1,5 puntos) </w:t>
      </w:r>
    </w:p>
    <w:p w14:paraId="4D284A8F" w14:textId="5FEA6295" w:rsidR="005D281C" w:rsidRPr="005D281C" w:rsidRDefault="00A1651C" w:rsidP="00150E9F">
      <w:pPr>
        <w:pStyle w:val="Default"/>
        <w:spacing w:after="120"/>
        <w:jc w:val="both"/>
        <w:rPr>
          <w:sz w:val="22"/>
          <w:szCs w:val="22"/>
        </w:rPr>
      </w:pPr>
      <w:r w:rsidRPr="00A1651C">
        <w:rPr>
          <w:b/>
          <w:sz w:val="22"/>
          <w:szCs w:val="22"/>
        </w:rPr>
        <w:t>1.</w:t>
      </w:r>
      <w:r w:rsidR="005D281C" w:rsidRPr="00A1651C">
        <w:rPr>
          <w:b/>
          <w:sz w:val="22"/>
          <w:szCs w:val="22"/>
        </w:rPr>
        <w:t>3.</w:t>
      </w:r>
      <w:r w:rsidR="005D281C" w:rsidRPr="005D281C">
        <w:rPr>
          <w:sz w:val="22"/>
          <w:szCs w:val="22"/>
        </w:rPr>
        <w:t xml:space="preserve"> Descripción de la estructura del texto. Justificación de cómo se halla </w:t>
      </w:r>
      <w:r w:rsidR="009564EA">
        <w:rPr>
          <w:sz w:val="22"/>
          <w:szCs w:val="22"/>
        </w:rPr>
        <w:t xml:space="preserve">organizada la información </w:t>
      </w:r>
      <w:r w:rsidR="005D281C" w:rsidRPr="005D281C">
        <w:rPr>
          <w:sz w:val="22"/>
          <w:szCs w:val="22"/>
        </w:rPr>
        <w:t>contenida</w:t>
      </w:r>
      <w:r w:rsidR="009564EA">
        <w:rPr>
          <w:sz w:val="22"/>
          <w:szCs w:val="22"/>
        </w:rPr>
        <w:t xml:space="preserve"> en él</w:t>
      </w:r>
      <w:r w:rsidR="005D281C" w:rsidRPr="005D281C">
        <w:rPr>
          <w:sz w:val="22"/>
          <w:szCs w:val="22"/>
        </w:rPr>
        <w:t xml:space="preserve">, de cómo se desarrolla esta y cuáles son los recursos empleados para tal fin que consideremos más relevantes. Se valorará el rigor de razonamiento y la </w:t>
      </w:r>
      <w:r w:rsidR="000F3576">
        <w:rPr>
          <w:sz w:val="22"/>
          <w:szCs w:val="22"/>
        </w:rPr>
        <w:t>claridad expositiva. (1</w:t>
      </w:r>
      <w:r>
        <w:rPr>
          <w:sz w:val="22"/>
          <w:szCs w:val="22"/>
        </w:rPr>
        <w:t>,5</w:t>
      </w:r>
      <w:r w:rsidR="000F3576">
        <w:rPr>
          <w:sz w:val="22"/>
          <w:szCs w:val="22"/>
        </w:rPr>
        <w:t xml:space="preserve"> punto</w:t>
      </w:r>
      <w:r>
        <w:rPr>
          <w:sz w:val="22"/>
          <w:szCs w:val="22"/>
        </w:rPr>
        <w:t>s</w:t>
      </w:r>
      <w:r w:rsidR="000F3576">
        <w:rPr>
          <w:sz w:val="22"/>
          <w:szCs w:val="22"/>
        </w:rPr>
        <w:t xml:space="preserve">) </w:t>
      </w:r>
    </w:p>
    <w:p w14:paraId="15D782C8" w14:textId="4E20AA12" w:rsidR="005D281C" w:rsidRPr="005D281C" w:rsidRDefault="00A1651C" w:rsidP="00150E9F">
      <w:pPr>
        <w:pStyle w:val="Default"/>
        <w:spacing w:after="120"/>
        <w:jc w:val="both"/>
        <w:rPr>
          <w:sz w:val="22"/>
          <w:szCs w:val="22"/>
        </w:rPr>
      </w:pPr>
      <w:r w:rsidRPr="00A1651C">
        <w:rPr>
          <w:b/>
          <w:sz w:val="22"/>
          <w:szCs w:val="22"/>
        </w:rPr>
        <w:t>1.</w:t>
      </w:r>
      <w:r w:rsidR="005D281C" w:rsidRPr="00A1651C">
        <w:rPr>
          <w:b/>
          <w:sz w:val="22"/>
          <w:szCs w:val="22"/>
        </w:rPr>
        <w:t>4.</w:t>
      </w:r>
      <w:r w:rsidR="005D281C" w:rsidRPr="005D281C">
        <w:rPr>
          <w:sz w:val="22"/>
          <w:szCs w:val="22"/>
        </w:rPr>
        <w:t xml:space="preserve"> </w:t>
      </w:r>
      <w:r w:rsidR="001F2DDD">
        <w:rPr>
          <w:sz w:val="22"/>
          <w:szCs w:val="22"/>
        </w:rPr>
        <w:t>El estudiante deberá indicar</w:t>
      </w:r>
      <w:r w:rsidR="001F2DDD" w:rsidRPr="001F2DDD">
        <w:rPr>
          <w:sz w:val="22"/>
          <w:szCs w:val="22"/>
        </w:rPr>
        <w:t xml:space="preserve"> la categoría gramatical</w:t>
      </w:r>
      <w:r w:rsidR="001F2DDD">
        <w:rPr>
          <w:sz w:val="22"/>
          <w:szCs w:val="22"/>
        </w:rPr>
        <w:t xml:space="preserve"> de tres de las cuatro palabras y expresiones propuestas, así como su significado en el texto</w:t>
      </w:r>
      <w:r>
        <w:rPr>
          <w:sz w:val="22"/>
          <w:szCs w:val="22"/>
        </w:rPr>
        <w:t>. (1</w:t>
      </w:r>
      <w:r w:rsidR="0008728A">
        <w:rPr>
          <w:sz w:val="22"/>
          <w:szCs w:val="22"/>
        </w:rPr>
        <w:t>,5 puntos</w:t>
      </w:r>
      <w:r w:rsidR="000F3576">
        <w:rPr>
          <w:sz w:val="22"/>
          <w:szCs w:val="22"/>
        </w:rPr>
        <w:t xml:space="preserve">) </w:t>
      </w:r>
    </w:p>
    <w:p w14:paraId="11969201" w14:textId="26564E8D" w:rsidR="005D281C" w:rsidRPr="005D281C" w:rsidRDefault="00A1651C" w:rsidP="00150E9F">
      <w:pPr>
        <w:pStyle w:val="Default"/>
        <w:spacing w:after="120"/>
        <w:jc w:val="both"/>
        <w:rPr>
          <w:sz w:val="22"/>
          <w:szCs w:val="22"/>
        </w:rPr>
      </w:pPr>
      <w:r w:rsidRPr="0087288C">
        <w:rPr>
          <w:b/>
          <w:sz w:val="22"/>
          <w:szCs w:val="22"/>
        </w:rPr>
        <w:t>2.1.</w:t>
      </w:r>
      <w:r w:rsidR="005D281C" w:rsidRPr="005D281C">
        <w:rPr>
          <w:sz w:val="22"/>
          <w:szCs w:val="22"/>
        </w:rPr>
        <w:t xml:space="preserve"> </w:t>
      </w:r>
      <w:r w:rsidR="008D09B1" w:rsidRPr="008D09B1">
        <w:rPr>
          <w:b/>
          <w:sz w:val="22"/>
          <w:szCs w:val="22"/>
        </w:rPr>
        <w:t>y 2.2.</w:t>
      </w:r>
      <w:r w:rsidR="008D09B1">
        <w:rPr>
          <w:sz w:val="22"/>
          <w:szCs w:val="22"/>
        </w:rPr>
        <w:t xml:space="preserve"> </w:t>
      </w:r>
      <w:r w:rsidR="005D281C" w:rsidRPr="005D281C">
        <w:rPr>
          <w:sz w:val="22"/>
          <w:szCs w:val="22"/>
        </w:rPr>
        <w:t>El estudiante mostrará su capacidad crítica y analítica respecto de los contenidos del texto mediante la elaboración de un texto argumentativo donde se observe claramente cuál es su posición y los argumentos que la justifican. Se valorará de nuevo positivamente el rigor y la claridad en el razonamiento y la exposición de las propias ideas, así como su destreza en</w:t>
      </w:r>
      <w:r>
        <w:rPr>
          <w:sz w:val="22"/>
          <w:szCs w:val="22"/>
        </w:rPr>
        <w:t xml:space="preserve"> la argumentación. (4</w:t>
      </w:r>
      <w:r w:rsidR="00150E9F">
        <w:rPr>
          <w:sz w:val="22"/>
          <w:szCs w:val="22"/>
        </w:rPr>
        <w:t xml:space="preserve"> puntos)</w:t>
      </w:r>
      <w:r w:rsidR="000F3576">
        <w:rPr>
          <w:sz w:val="22"/>
          <w:szCs w:val="22"/>
        </w:rPr>
        <w:t xml:space="preserve"> </w:t>
      </w:r>
    </w:p>
    <w:p w14:paraId="2A515CDC" w14:textId="77777777" w:rsidR="008211B1" w:rsidRDefault="008211B1" w:rsidP="00150E9F">
      <w:pPr>
        <w:pStyle w:val="Default"/>
        <w:spacing w:after="120"/>
        <w:jc w:val="both"/>
        <w:rPr>
          <w:color w:val="auto"/>
        </w:rPr>
      </w:pPr>
      <w:r>
        <w:rPr>
          <w:b/>
          <w:color w:val="auto"/>
          <w:sz w:val="22"/>
          <w:szCs w:val="22"/>
        </w:rPr>
        <w:t xml:space="preserve">Capacidad expresiva y corrección ortográfica. </w:t>
      </w:r>
      <w:r>
        <w:rPr>
          <w:color w:val="auto"/>
          <w:sz w:val="22"/>
          <w:szCs w:val="22"/>
        </w:rPr>
        <w:t xml:space="preserve">La </w:t>
      </w:r>
      <w:r>
        <w:rPr>
          <w:bCs/>
          <w:color w:val="auto"/>
          <w:sz w:val="22"/>
          <w:szCs w:val="22"/>
        </w:rPr>
        <w:t xml:space="preserve">máxima deducción global </w:t>
      </w:r>
      <w:r>
        <w:rPr>
          <w:color w:val="auto"/>
          <w:sz w:val="22"/>
          <w:szCs w:val="22"/>
        </w:rPr>
        <w:t xml:space="preserve">en el ejercicio será de </w:t>
      </w:r>
      <w:r>
        <w:rPr>
          <w:bCs/>
          <w:color w:val="auto"/>
          <w:sz w:val="22"/>
          <w:szCs w:val="22"/>
        </w:rPr>
        <w:t xml:space="preserve">dos puntos </w:t>
      </w:r>
      <w:r>
        <w:rPr>
          <w:color w:val="auto"/>
          <w:sz w:val="22"/>
          <w:szCs w:val="22"/>
        </w:rPr>
        <w:t xml:space="preserve">de la forma siguiente: </w:t>
      </w:r>
    </w:p>
    <w:p w14:paraId="0E64305A" w14:textId="497D15EE" w:rsidR="008211B1" w:rsidRDefault="006C04B1" w:rsidP="00150E9F">
      <w:pPr>
        <w:pStyle w:val="Default"/>
        <w:spacing w:after="120"/>
        <w:ind w:left="709"/>
        <w:jc w:val="both"/>
        <w:rPr>
          <w:color w:val="auto"/>
          <w:sz w:val="22"/>
          <w:szCs w:val="22"/>
        </w:rPr>
      </w:pPr>
      <w:r>
        <w:rPr>
          <w:color w:val="auto"/>
          <w:sz w:val="22"/>
          <w:szCs w:val="22"/>
        </w:rPr>
        <w:t>● El primer</w:t>
      </w:r>
      <w:bookmarkStart w:id="1" w:name="_GoBack"/>
      <w:bookmarkEnd w:id="1"/>
      <w:r w:rsidR="008211B1">
        <w:rPr>
          <w:color w:val="auto"/>
          <w:sz w:val="22"/>
          <w:szCs w:val="22"/>
        </w:rPr>
        <w:t xml:space="preserve"> error ortográfico no se penalizará. </w:t>
      </w:r>
    </w:p>
    <w:p w14:paraId="349FAAA9" w14:textId="77777777" w:rsidR="008211B1" w:rsidRDefault="008211B1" w:rsidP="00150E9F">
      <w:pPr>
        <w:pStyle w:val="Default"/>
        <w:spacing w:after="120"/>
        <w:ind w:left="709"/>
        <w:jc w:val="both"/>
        <w:rPr>
          <w:color w:val="auto"/>
          <w:sz w:val="22"/>
          <w:szCs w:val="22"/>
        </w:rPr>
      </w:pPr>
      <w:r>
        <w:rPr>
          <w:color w:val="auto"/>
          <w:sz w:val="22"/>
          <w:szCs w:val="22"/>
        </w:rPr>
        <w:t xml:space="preserve">● Cuando se repita la misma falta de ortografía se contará como una sola. </w:t>
      </w:r>
    </w:p>
    <w:p w14:paraId="6C62F78C" w14:textId="77777777" w:rsidR="008211B1" w:rsidRDefault="008211B1" w:rsidP="00150E9F">
      <w:pPr>
        <w:pStyle w:val="Default"/>
        <w:spacing w:after="120"/>
        <w:ind w:left="709"/>
        <w:jc w:val="both"/>
        <w:rPr>
          <w:color w:val="auto"/>
          <w:sz w:val="22"/>
          <w:szCs w:val="22"/>
        </w:rPr>
      </w:pPr>
      <w:r>
        <w:rPr>
          <w:color w:val="auto"/>
          <w:sz w:val="22"/>
          <w:szCs w:val="22"/>
        </w:rPr>
        <w:t xml:space="preserve">● A partir de la segunda, por cada falta se deducirán 0,25 puntos hasta un máximo de dos puntos. </w:t>
      </w:r>
    </w:p>
    <w:p w14:paraId="2BBFB41D" w14:textId="77777777" w:rsidR="008211B1" w:rsidRDefault="008211B1" w:rsidP="00150E9F">
      <w:pPr>
        <w:pStyle w:val="Default"/>
        <w:spacing w:after="120"/>
        <w:ind w:left="709"/>
        <w:jc w:val="both"/>
        <w:rPr>
          <w:color w:val="auto"/>
          <w:sz w:val="22"/>
          <w:szCs w:val="22"/>
        </w:rPr>
      </w:pPr>
      <w:r>
        <w:rPr>
          <w:color w:val="auto"/>
          <w:sz w:val="22"/>
          <w:szCs w:val="22"/>
        </w:rPr>
        <w:t xml:space="preserve">● Por errores en la redacción, en la presentación, falta de coherencia, falta de cohesión, incorrección léxica e incorrección gramatical se podrá deducir </w:t>
      </w:r>
      <w:r>
        <w:rPr>
          <w:bCs/>
          <w:color w:val="auto"/>
          <w:sz w:val="22"/>
          <w:szCs w:val="22"/>
        </w:rPr>
        <w:t>un máximo de un punto</w:t>
      </w:r>
      <w:r>
        <w:rPr>
          <w:color w:val="auto"/>
          <w:sz w:val="22"/>
          <w:szCs w:val="22"/>
        </w:rPr>
        <w:t xml:space="preserve">. </w:t>
      </w:r>
    </w:p>
    <w:p w14:paraId="2228CE3A" w14:textId="26F9D780" w:rsidR="005A5F35" w:rsidRPr="00150E9F" w:rsidRDefault="008211B1" w:rsidP="00150E9F">
      <w:pPr>
        <w:spacing w:after="120" w:line="240" w:lineRule="auto"/>
        <w:jc w:val="both"/>
        <w:rPr>
          <w:rFonts w:ascii="Arial" w:hAnsi="Arial" w:cs="Arial"/>
        </w:rPr>
      </w:pPr>
      <w:r>
        <w:rPr>
          <w:rFonts w:ascii="Arial" w:hAnsi="Arial" w:cs="Arial"/>
        </w:rPr>
        <w:t>Obsérvese que en aquellos casos en los que la suma de las deducciones anteriores sea superior a dos puntos, esta será la máxima deducción permitida: dos puntos.</w:t>
      </w:r>
    </w:p>
    <w:p w14:paraId="45CA3CE8" w14:textId="6AD95CD9" w:rsidR="00CE665D" w:rsidRDefault="00CE665D">
      <w:pPr>
        <w:rPr>
          <w:rFonts w:ascii="Arial" w:hAnsi="Arial" w:cs="Arial"/>
          <w:color w:val="000000" w:themeColor="text1"/>
          <w:spacing w:val="-3"/>
        </w:rPr>
      </w:pPr>
      <w:r>
        <w:rPr>
          <w:rFonts w:ascii="Arial" w:hAnsi="Arial" w:cs="Arial"/>
          <w:color w:val="000000" w:themeColor="text1"/>
          <w:spacing w:val="-3"/>
        </w:rPr>
        <w:br w:type="page"/>
      </w:r>
    </w:p>
    <w:p w14:paraId="2FCBD17E" w14:textId="00579E19" w:rsidR="005A5F35" w:rsidRPr="001E3D7F" w:rsidRDefault="005A5F35" w:rsidP="00A13CAF">
      <w:pPr>
        <w:suppressAutoHyphens/>
        <w:spacing w:line="240" w:lineRule="atLeast"/>
        <w:ind w:right="133"/>
        <w:jc w:val="right"/>
        <w:rPr>
          <w:rFonts w:ascii="Arial" w:hAnsi="Arial" w:cs="Arial"/>
          <w:b/>
          <w:color w:val="000000" w:themeColor="text1"/>
          <w:spacing w:val="-3"/>
        </w:rPr>
      </w:pPr>
    </w:p>
    <w:p w14:paraId="0D9F45A3" w14:textId="059AF6B3" w:rsidR="00907750" w:rsidRPr="004357EE" w:rsidRDefault="00210AAB" w:rsidP="004357EE">
      <w:pPr>
        <w:spacing w:after="0" w:line="240" w:lineRule="auto"/>
        <w:jc w:val="center"/>
        <w:rPr>
          <w:rFonts w:ascii="Arial" w:hAnsi="Arial" w:cs="Arial"/>
          <w:b/>
        </w:rPr>
      </w:pPr>
      <w:r w:rsidRPr="004357EE">
        <w:rPr>
          <w:rFonts w:ascii="Arial" w:hAnsi="Arial" w:cs="Arial"/>
          <w:b/>
        </w:rPr>
        <w:t>MATERIA:</w:t>
      </w:r>
      <w:r w:rsidR="002745DD" w:rsidRPr="004357EE">
        <w:rPr>
          <w:rFonts w:ascii="Arial" w:hAnsi="Arial" w:cs="Arial"/>
          <w:b/>
        </w:rPr>
        <w:t xml:space="preserve"> COMENTARIO DE TEXTO</w:t>
      </w:r>
    </w:p>
    <w:p w14:paraId="2BA4168D" w14:textId="77777777" w:rsidR="00AD245B" w:rsidRPr="004357EE" w:rsidRDefault="00AD245B" w:rsidP="004357EE">
      <w:pPr>
        <w:spacing w:after="0" w:line="240" w:lineRule="auto"/>
        <w:jc w:val="center"/>
        <w:rPr>
          <w:rFonts w:ascii="Arial" w:hAnsi="Arial" w:cs="Arial"/>
          <w:b/>
        </w:rPr>
      </w:pPr>
      <w:r w:rsidRPr="004357EE">
        <w:rPr>
          <w:rFonts w:ascii="Arial" w:hAnsi="Arial" w:cs="Arial"/>
          <w:b/>
        </w:rPr>
        <w:t>SOLUCIONES</w:t>
      </w:r>
    </w:p>
    <w:p w14:paraId="3EC94EF2" w14:textId="542427D4" w:rsidR="00C52ED2" w:rsidRPr="004357EE" w:rsidRDefault="00AD245B" w:rsidP="004357EE">
      <w:pPr>
        <w:spacing w:after="0" w:line="240" w:lineRule="auto"/>
        <w:jc w:val="center"/>
        <w:rPr>
          <w:rFonts w:ascii="Arial" w:hAnsi="Arial" w:cs="Arial"/>
          <w:b/>
        </w:rPr>
      </w:pPr>
      <w:r w:rsidRPr="004357EE">
        <w:rPr>
          <w:rFonts w:ascii="Arial" w:hAnsi="Arial" w:cs="Arial"/>
          <w:b/>
        </w:rPr>
        <w:t>(Documento de trabajo orientativo)</w:t>
      </w:r>
    </w:p>
    <w:p w14:paraId="6AE7A17B" w14:textId="77777777" w:rsidR="004357EE" w:rsidRDefault="004357EE" w:rsidP="002745DD">
      <w:pPr>
        <w:spacing w:after="120" w:line="240" w:lineRule="auto"/>
        <w:jc w:val="both"/>
        <w:rPr>
          <w:rFonts w:ascii="Arial" w:hAnsi="Arial" w:cs="Arial"/>
        </w:rPr>
      </w:pPr>
    </w:p>
    <w:p w14:paraId="628395B0" w14:textId="7E38FA4F" w:rsidR="00E30DEF" w:rsidRPr="002745DD" w:rsidRDefault="00E30DEF" w:rsidP="004357EE">
      <w:pPr>
        <w:spacing w:after="120" w:line="240" w:lineRule="auto"/>
        <w:jc w:val="both"/>
        <w:rPr>
          <w:rFonts w:ascii="Arial" w:hAnsi="Arial" w:cs="Arial"/>
        </w:rPr>
      </w:pPr>
      <w:r w:rsidRPr="002745DD">
        <w:rPr>
          <w:rFonts w:ascii="Arial" w:hAnsi="Arial" w:cs="Arial"/>
        </w:rPr>
        <w:t xml:space="preserve">El ejercicio de Comentario de Texto trata de valorar el grado de madurez intelectual del alumno y su bagaje cultural, su capacidad para comprender e interpretar el contenido de un texto, así como su dominio en el uso de la lengua española. </w:t>
      </w:r>
    </w:p>
    <w:p w14:paraId="761FBFB8" w14:textId="01A87799" w:rsidR="00E30DEF" w:rsidRPr="002745DD" w:rsidRDefault="004357EE" w:rsidP="004357EE">
      <w:pPr>
        <w:spacing w:after="120" w:line="240" w:lineRule="auto"/>
        <w:jc w:val="both"/>
        <w:rPr>
          <w:rFonts w:ascii="Arial" w:hAnsi="Arial" w:cs="Arial"/>
        </w:rPr>
      </w:pPr>
      <w:r w:rsidRPr="004357EE">
        <w:rPr>
          <w:rFonts w:ascii="Arial" w:hAnsi="Arial" w:cs="Arial"/>
          <w:b/>
        </w:rPr>
        <w:t>1.</w:t>
      </w:r>
      <w:r w:rsidR="00E30DEF" w:rsidRPr="004357EE">
        <w:rPr>
          <w:rFonts w:ascii="Arial" w:hAnsi="Arial" w:cs="Arial"/>
          <w:b/>
        </w:rPr>
        <w:t>1.</w:t>
      </w:r>
      <w:r w:rsidRPr="004357EE">
        <w:rPr>
          <w:rFonts w:ascii="Arial" w:hAnsi="Arial" w:cs="Arial"/>
          <w:b/>
        </w:rPr>
        <w:t xml:space="preserve"> (1,5 puntos)</w:t>
      </w:r>
      <w:r w:rsidR="00E30DEF" w:rsidRPr="002745DD">
        <w:rPr>
          <w:rFonts w:ascii="Arial" w:hAnsi="Arial" w:cs="Arial"/>
        </w:rPr>
        <w:t xml:space="preserve"> Respuesta abierta, en la que el estudiante debe condensar las principales ideas del texto. </w:t>
      </w:r>
    </w:p>
    <w:p w14:paraId="1E0B0869" w14:textId="0DD673BC" w:rsidR="00817218" w:rsidRPr="00695F32" w:rsidRDefault="004357EE" w:rsidP="004357EE">
      <w:pPr>
        <w:spacing w:after="120" w:line="240" w:lineRule="auto"/>
        <w:jc w:val="both"/>
        <w:rPr>
          <w:rFonts w:ascii="Arial" w:hAnsi="Arial" w:cs="Arial"/>
        </w:rPr>
      </w:pPr>
      <w:r w:rsidRPr="00695F32">
        <w:rPr>
          <w:rFonts w:ascii="Arial" w:hAnsi="Arial" w:cs="Arial"/>
          <w:b/>
        </w:rPr>
        <w:t>1.</w:t>
      </w:r>
      <w:r w:rsidR="00E30DEF" w:rsidRPr="00695F32">
        <w:rPr>
          <w:rFonts w:ascii="Arial" w:hAnsi="Arial" w:cs="Arial"/>
          <w:b/>
        </w:rPr>
        <w:t>2.</w:t>
      </w:r>
      <w:r w:rsidR="00E30DEF" w:rsidRPr="00695F32">
        <w:rPr>
          <w:rFonts w:ascii="Arial" w:hAnsi="Arial" w:cs="Arial"/>
        </w:rPr>
        <w:t xml:space="preserve"> </w:t>
      </w:r>
      <w:r w:rsidRPr="00695F32">
        <w:rPr>
          <w:rFonts w:ascii="Arial" w:hAnsi="Arial" w:cs="Arial"/>
          <w:b/>
        </w:rPr>
        <w:t>(1,5 puntos)</w:t>
      </w:r>
      <w:r w:rsidR="004570BA">
        <w:rPr>
          <w:rFonts w:ascii="Arial" w:hAnsi="Arial" w:cs="Arial"/>
        </w:rPr>
        <w:t xml:space="preserve"> Si se ha escogido el texto 1: a</w:t>
      </w:r>
      <w:r w:rsidRPr="00695F32">
        <w:rPr>
          <w:rFonts w:ascii="Arial" w:hAnsi="Arial" w:cs="Arial"/>
        </w:rPr>
        <w:t xml:space="preserve"> título orientativo,</w:t>
      </w:r>
      <w:r w:rsidR="00E30DEF" w:rsidRPr="00695F32">
        <w:rPr>
          <w:rFonts w:ascii="Arial" w:hAnsi="Arial" w:cs="Arial"/>
        </w:rPr>
        <w:t xml:space="preserve"> se trata de </w:t>
      </w:r>
      <w:r w:rsidR="00E25B5F">
        <w:rPr>
          <w:rFonts w:ascii="Arial" w:hAnsi="Arial" w:cs="Arial"/>
        </w:rPr>
        <w:t xml:space="preserve">un </w:t>
      </w:r>
      <w:r w:rsidR="00E30DEF" w:rsidRPr="00695F32">
        <w:rPr>
          <w:rFonts w:ascii="Arial" w:hAnsi="Arial" w:cs="Arial"/>
        </w:rPr>
        <w:t xml:space="preserve">fragmento de un texto </w:t>
      </w:r>
      <w:r w:rsidR="004348C1" w:rsidRPr="00695F32">
        <w:rPr>
          <w:rFonts w:ascii="Arial" w:hAnsi="Arial" w:cs="Arial"/>
        </w:rPr>
        <w:t>periodístico</w:t>
      </w:r>
      <w:r w:rsidR="00E30DEF" w:rsidRPr="00695F32">
        <w:rPr>
          <w:rFonts w:ascii="Arial" w:hAnsi="Arial" w:cs="Arial"/>
        </w:rPr>
        <w:t xml:space="preserve"> de tipo </w:t>
      </w:r>
      <w:r w:rsidR="00582724" w:rsidRPr="00695F32">
        <w:rPr>
          <w:rFonts w:ascii="Arial" w:hAnsi="Arial" w:cs="Arial"/>
        </w:rPr>
        <w:t>argumentativo, con secuencias expositivas y narrativas.</w:t>
      </w:r>
      <w:r w:rsidR="00E30DEF" w:rsidRPr="00695F32">
        <w:rPr>
          <w:rFonts w:ascii="Arial" w:hAnsi="Arial" w:cs="Arial"/>
        </w:rPr>
        <w:t xml:space="preserve"> </w:t>
      </w:r>
      <w:r w:rsidR="00B55063" w:rsidRPr="00695F32">
        <w:rPr>
          <w:rFonts w:ascii="Arial" w:hAnsi="Arial" w:cs="Arial"/>
        </w:rPr>
        <w:t>E</w:t>
      </w:r>
      <w:r w:rsidR="00E30DEF" w:rsidRPr="00695F32">
        <w:rPr>
          <w:rFonts w:ascii="Arial" w:hAnsi="Arial" w:cs="Arial"/>
        </w:rPr>
        <w:t>l tema tratado (</w:t>
      </w:r>
      <w:r w:rsidR="00817218" w:rsidRPr="00695F32">
        <w:rPr>
          <w:rFonts w:ascii="Arial" w:hAnsi="Arial" w:cs="Arial"/>
        </w:rPr>
        <w:t xml:space="preserve">la necesidad de exponer a los niños a textos </w:t>
      </w:r>
      <w:r w:rsidR="00092563">
        <w:rPr>
          <w:rFonts w:ascii="Arial" w:hAnsi="Arial" w:cs="Arial"/>
        </w:rPr>
        <w:t xml:space="preserve">o películas </w:t>
      </w:r>
      <w:r w:rsidR="00817218" w:rsidRPr="00695F32">
        <w:rPr>
          <w:rFonts w:ascii="Arial" w:hAnsi="Arial" w:cs="Arial"/>
        </w:rPr>
        <w:t>que los desafíen</w:t>
      </w:r>
      <w:r w:rsidR="00E30DEF" w:rsidRPr="00695F32">
        <w:rPr>
          <w:rFonts w:ascii="Arial" w:hAnsi="Arial" w:cs="Arial"/>
        </w:rPr>
        <w:t xml:space="preserve">) </w:t>
      </w:r>
      <w:r w:rsidR="00B55063" w:rsidRPr="00695F32">
        <w:rPr>
          <w:rFonts w:ascii="Arial" w:hAnsi="Arial" w:cs="Arial"/>
        </w:rPr>
        <w:t>podría incluirse</w:t>
      </w:r>
      <w:r w:rsidR="00E30DEF" w:rsidRPr="00695F32">
        <w:rPr>
          <w:rFonts w:ascii="Arial" w:hAnsi="Arial" w:cs="Arial"/>
        </w:rPr>
        <w:t xml:space="preserve"> en las ramas humanísticas</w:t>
      </w:r>
      <w:r w:rsidR="00B55063" w:rsidRPr="00695F32">
        <w:rPr>
          <w:rFonts w:ascii="Arial" w:hAnsi="Arial" w:cs="Arial"/>
        </w:rPr>
        <w:t xml:space="preserve"> y</w:t>
      </w:r>
      <w:r w:rsidR="00E30DEF" w:rsidRPr="00695F32">
        <w:rPr>
          <w:rFonts w:ascii="Arial" w:hAnsi="Arial" w:cs="Arial"/>
        </w:rPr>
        <w:t xml:space="preserve"> se explica </w:t>
      </w:r>
      <w:r w:rsidR="00B55063" w:rsidRPr="00695F32">
        <w:rPr>
          <w:rFonts w:ascii="Arial" w:hAnsi="Arial" w:cs="Arial"/>
        </w:rPr>
        <w:t>como resultado de la propia experiencia</w:t>
      </w:r>
      <w:r w:rsidR="00E30DEF" w:rsidRPr="00695F32">
        <w:rPr>
          <w:rFonts w:ascii="Arial" w:hAnsi="Arial" w:cs="Arial"/>
        </w:rPr>
        <w:t xml:space="preserve">, </w:t>
      </w:r>
      <w:r w:rsidR="00B55063" w:rsidRPr="00695F32">
        <w:rPr>
          <w:rFonts w:ascii="Arial" w:hAnsi="Arial" w:cs="Arial"/>
        </w:rPr>
        <w:t>uso habitual de los textos literarios</w:t>
      </w:r>
      <w:r w:rsidR="00E30DEF" w:rsidRPr="00695F32">
        <w:rPr>
          <w:rFonts w:ascii="Arial" w:hAnsi="Arial" w:cs="Arial"/>
        </w:rPr>
        <w:t>. El carácter del texto es divulgativo</w:t>
      </w:r>
      <w:r w:rsidR="00817218" w:rsidRPr="00695F32">
        <w:rPr>
          <w:rFonts w:ascii="Arial" w:hAnsi="Arial" w:cs="Arial"/>
        </w:rPr>
        <w:t>, dirigido a un lector adulto</w:t>
      </w:r>
      <w:r w:rsidR="00E30DEF" w:rsidRPr="00695F32">
        <w:rPr>
          <w:rFonts w:ascii="Arial" w:hAnsi="Arial" w:cs="Arial"/>
        </w:rPr>
        <w:t xml:space="preserve">. </w:t>
      </w:r>
    </w:p>
    <w:p w14:paraId="3BE9A740" w14:textId="2281C6E8" w:rsidR="004357EE" w:rsidRPr="00D47EEA" w:rsidRDefault="004570BA" w:rsidP="004357EE">
      <w:pPr>
        <w:spacing w:after="120" w:line="240" w:lineRule="auto"/>
        <w:jc w:val="both"/>
        <w:rPr>
          <w:rFonts w:ascii="Arial" w:hAnsi="Arial" w:cs="Arial"/>
        </w:rPr>
      </w:pPr>
      <w:r>
        <w:rPr>
          <w:rFonts w:ascii="Arial" w:hAnsi="Arial" w:cs="Arial"/>
        </w:rPr>
        <w:t>Si se ha escogido el texto 2: a</w:t>
      </w:r>
      <w:r w:rsidR="004357EE" w:rsidRPr="00D47EEA">
        <w:rPr>
          <w:rFonts w:ascii="Arial" w:hAnsi="Arial" w:cs="Arial"/>
        </w:rPr>
        <w:t xml:space="preserve"> título orientativo, se trata de </w:t>
      </w:r>
      <w:r w:rsidR="00E25B5F">
        <w:rPr>
          <w:rFonts w:ascii="Arial" w:hAnsi="Arial" w:cs="Arial"/>
        </w:rPr>
        <w:t xml:space="preserve">un </w:t>
      </w:r>
      <w:r w:rsidR="004357EE" w:rsidRPr="00D47EEA">
        <w:rPr>
          <w:rFonts w:ascii="Arial" w:hAnsi="Arial" w:cs="Arial"/>
        </w:rPr>
        <w:t>fragmento de un texto</w:t>
      </w:r>
      <w:r w:rsidR="00F470FF" w:rsidRPr="00D47EEA">
        <w:rPr>
          <w:rFonts w:ascii="Arial" w:hAnsi="Arial" w:cs="Arial"/>
        </w:rPr>
        <w:t xml:space="preserve"> ensayístico de tipo expositivo-argumentativo</w:t>
      </w:r>
      <w:r w:rsidR="004357EE" w:rsidRPr="00D47EEA">
        <w:rPr>
          <w:rFonts w:ascii="Arial" w:hAnsi="Arial" w:cs="Arial"/>
        </w:rPr>
        <w:t xml:space="preserve">. </w:t>
      </w:r>
      <w:r w:rsidR="00F470FF" w:rsidRPr="00D47EEA">
        <w:rPr>
          <w:rFonts w:ascii="Arial" w:hAnsi="Arial" w:cs="Arial"/>
        </w:rPr>
        <w:t>Esa tipología textual es común que se utilice en los textos ensayísticos. En este caso se trata de un ensayo de carácter divulgativo</w:t>
      </w:r>
      <w:r w:rsidR="004357EE" w:rsidRPr="00D47EEA">
        <w:rPr>
          <w:rFonts w:ascii="Arial" w:hAnsi="Arial" w:cs="Arial"/>
        </w:rPr>
        <w:t xml:space="preserve">. </w:t>
      </w:r>
    </w:p>
    <w:p w14:paraId="43D6E348" w14:textId="77777777" w:rsidR="00E30DEF" w:rsidRPr="002745DD" w:rsidRDefault="00E30DEF" w:rsidP="004357EE">
      <w:pPr>
        <w:spacing w:after="120" w:line="240" w:lineRule="auto"/>
        <w:jc w:val="both"/>
        <w:rPr>
          <w:rFonts w:ascii="Arial" w:hAnsi="Arial" w:cs="Arial"/>
        </w:rPr>
      </w:pPr>
      <w:r w:rsidRPr="002745DD">
        <w:rPr>
          <w:rFonts w:ascii="Arial" w:hAnsi="Arial" w:cs="Arial"/>
        </w:rPr>
        <w:t xml:space="preserve">Con estas observaciones como premisas, el alumno pondrá de relieve los elementos que permitan identificar las secuencias textuales y su género. Se indicarán las características lingüísticas y estilísticas del texto más destacadas (predominio de determinadas estructuras oracionales, tipo de léxico empleado, preferencia por determinados tiempos verbales, datos, comparaciones...) y su función en el texto. </w:t>
      </w:r>
    </w:p>
    <w:p w14:paraId="4149C9B9" w14:textId="29216CA0" w:rsidR="00695F32" w:rsidRPr="003979A1" w:rsidRDefault="004357EE" w:rsidP="00695F32">
      <w:pPr>
        <w:spacing w:after="120" w:line="240" w:lineRule="auto"/>
        <w:jc w:val="both"/>
        <w:rPr>
          <w:rFonts w:ascii="Arial" w:eastAsia="Times New Roman" w:hAnsi="Arial" w:cs="Arial"/>
          <w:lang w:val="es-ES" w:eastAsia="es-ES"/>
        </w:rPr>
      </w:pPr>
      <w:r w:rsidRPr="00780233">
        <w:rPr>
          <w:rFonts w:ascii="Arial" w:hAnsi="Arial" w:cs="Arial"/>
          <w:b/>
        </w:rPr>
        <w:t>1.</w:t>
      </w:r>
      <w:r w:rsidR="00E30DEF" w:rsidRPr="00780233">
        <w:rPr>
          <w:rFonts w:ascii="Arial" w:hAnsi="Arial" w:cs="Arial"/>
          <w:b/>
        </w:rPr>
        <w:t>3. (1</w:t>
      </w:r>
      <w:r w:rsidRPr="00780233">
        <w:rPr>
          <w:rFonts w:ascii="Arial" w:hAnsi="Arial" w:cs="Arial"/>
          <w:b/>
        </w:rPr>
        <w:t>,5</w:t>
      </w:r>
      <w:r w:rsidR="00E30DEF" w:rsidRPr="00780233">
        <w:rPr>
          <w:rFonts w:ascii="Arial" w:hAnsi="Arial" w:cs="Arial"/>
          <w:b/>
        </w:rPr>
        <w:t xml:space="preserve"> punto</w:t>
      </w:r>
      <w:r w:rsidRPr="00780233">
        <w:rPr>
          <w:rFonts w:ascii="Arial" w:hAnsi="Arial" w:cs="Arial"/>
          <w:b/>
        </w:rPr>
        <w:t>s</w:t>
      </w:r>
      <w:r w:rsidR="00E30DEF" w:rsidRPr="00780233">
        <w:rPr>
          <w:rFonts w:ascii="Arial" w:hAnsi="Arial" w:cs="Arial"/>
          <w:b/>
        </w:rPr>
        <w:t>)</w:t>
      </w:r>
      <w:r w:rsidR="00E30DEF" w:rsidRPr="00780233">
        <w:rPr>
          <w:rFonts w:ascii="Arial" w:hAnsi="Arial" w:cs="Arial"/>
        </w:rPr>
        <w:t xml:space="preserve"> </w:t>
      </w:r>
      <w:r w:rsidRPr="00780233">
        <w:rPr>
          <w:rFonts w:ascii="Arial" w:hAnsi="Arial" w:cs="Arial"/>
        </w:rPr>
        <w:t xml:space="preserve">Si se ha escogido el texto 1: </w:t>
      </w:r>
      <w:r w:rsidR="004570BA">
        <w:rPr>
          <w:rFonts w:ascii="Arial" w:hAnsi="Arial" w:cs="Arial"/>
        </w:rPr>
        <w:t>r</w:t>
      </w:r>
      <w:r w:rsidR="00E30DEF" w:rsidRPr="00780233">
        <w:rPr>
          <w:rFonts w:ascii="Arial" w:hAnsi="Arial" w:cs="Arial"/>
        </w:rPr>
        <w:t xml:space="preserve">espuesta abierta. Como </w:t>
      </w:r>
      <w:r w:rsidR="004570BA">
        <w:rPr>
          <w:rFonts w:ascii="Arial" w:hAnsi="Arial" w:cs="Arial"/>
        </w:rPr>
        <w:t>orientación,</w:t>
      </w:r>
      <w:r w:rsidR="00E30DEF" w:rsidRPr="00695F32">
        <w:rPr>
          <w:rFonts w:ascii="Arial" w:hAnsi="Arial" w:cs="Arial"/>
        </w:rPr>
        <w:t xml:space="preserve"> </w:t>
      </w:r>
      <w:r w:rsidR="00695F32">
        <w:rPr>
          <w:rFonts w:ascii="Arial" w:eastAsia="Times New Roman" w:hAnsi="Arial" w:cs="Arial"/>
          <w:lang w:val="es-ES" w:eastAsia="es-ES"/>
        </w:rPr>
        <w:t>e</w:t>
      </w:r>
      <w:r w:rsidR="00695F32" w:rsidRPr="003979A1">
        <w:rPr>
          <w:rFonts w:ascii="Arial" w:eastAsia="Times New Roman" w:hAnsi="Arial" w:cs="Arial"/>
          <w:lang w:val="es-ES" w:eastAsia="es-ES"/>
        </w:rPr>
        <w:t xml:space="preserve">l texto presenta una </w:t>
      </w:r>
      <w:r w:rsidR="00695F32" w:rsidRPr="003979A1">
        <w:rPr>
          <w:rFonts w:ascii="Arial" w:eastAsia="Times New Roman" w:hAnsi="Arial" w:cs="Arial"/>
          <w:bCs/>
          <w:lang w:val="es-ES" w:eastAsia="es-ES"/>
        </w:rPr>
        <w:t>estructura argumentativa</w:t>
      </w:r>
      <w:r w:rsidR="00695F32" w:rsidRPr="003979A1">
        <w:rPr>
          <w:rFonts w:ascii="Arial" w:eastAsia="Times New Roman" w:hAnsi="Arial" w:cs="Arial"/>
          <w:lang w:val="es-ES" w:eastAsia="es-ES"/>
        </w:rPr>
        <w:t xml:space="preserve"> que puede dividirse en </w:t>
      </w:r>
      <w:r w:rsidR="00695F32" w:rsidRPr="003979A1">
        <w:rPr>
          <w:rFonts w:ascii="Arial" w:eastAsia="Times New Roman" w:hAnsi="Arial" w:cs="Arial"/>
          <w:bCs/>
          <w:lang w:val="es-ES" w:eastAsia="es-ES"/>
        </w:rPr>
        <w:t>tres</w:t>
      </w:r>
      <w:r w:rsidR="00695F32" w:rsidRPr="003979A1">
        <w:rPr>
          <w:rFonts w:ascii="Arial" w:eastAsia="Times New Roman" w:hAnsi="Arial" w:cs="Arial"/>
          <w:b/>
          <w:bCs/>
          <w:lang w:val="es-ES" w:eastAsia="es-ES"/>
        </w:rPr>
        <w:t xml:space="preserve"> </w:t>
      </w:r>
      <w:r w:rsidR="00695F32" w:rsidRPr="003979A1">
        <w:rPr>
          <w:rFonts w:ascii="Arial" w:eastAsia="Times New Roman" w:hAnsi="Arial" w:cs="Arial"/>
          <w:bCs/>
          <w:lang w:val="es-ES" w:eastAsia="es-ES"/>
        </w:rPr>
        <w:t>partes</w:t>
      </w:r>
      <w:r w:rsidR="00695F32">
        <w:rPr>
          <w:rFonts w:ascii="Arial" w:eastAsia="Times New Roman" w:hAnsi="Arial" w:cs="Arial"/>
          <w:lang w:val="es-ES" w:eastAsia="es-ES"/>
        </w:rPr>
        <w:t xml:space="preserve">: </w:t>
      </w:r>
      <w:r w:rsidR="00695F32" w:rsidRPr="003979A1">
        <w:rPr>
          <w:rFonts w:ascii="Arial" w:eastAsia="Times New Roman" w:hAnsi="Arial" w:cs="Arial"/>
          <w:lang w:val="es-ES" w:eastAsia="es-ES"/>
        </w:rPr>
        <w:t>la parte 1, que comprende el primer párrafo, es la introducción y contiene el planteamiento de la experiencia personal; el segundo párrafo se corresponde con la parte 2 y ahí se expone la anécdota de la autora como eje argumentativo del texto; por último, en la parte 3, que se extiende hasta el final del texto, la autora expone la tesis general que h</w:t>
      </w:r>
      <w:r w:rsidR="00695F32">
        <w:rPr>
          <w:rFonts w:ascii="Arial" w:eastAsia="Times New Roman" w:hAnsi="Arial" w:cs="Arial"/>
          <w:lang w:val="es-ES" w:eastAsia="es-ES"/>
        </w:rPr>
        <w:t>a</w:t>
      </w:r>
      <w:r w:rsidR="00695F32" w:rsidRPr="003979A1">
        <w:rPr>
          <w:rFonts w:ascii="Arial" w:eastAsia="Times New Roman" w:hAnsi="Arial" w:cs="Arial"/>
          <w:lang w:val="es-ES" w:eastAsia="es-ES"/>
        </w:rPr>
        <w:t xml:space="preserve"> sido ejemplificada en los párrafos previos. La información está organizada siguiendo una </w:t>
      </w:r>
      <w:r w:rsidR="00695F32" w:rsidRPr="003979A1">
        <w:rPr>
          <w:rFonts w:ascii="Arial" w:eastAsia="Times New Roman" w:hAnsi="Arial" w:cs="Arial"/>
          <w:bCs/>
          <w:lang w:val="es-ES" w:eastAsia="es-ES"/>
        </w:rPr>
        <w:t>estructura inductiva</w:t>
      </w:r>
      <w:r w:rsidR="00695F32" w:rsidRPr="003979A1">
        <w:rPr>
          <w:rFonts w:ascii="Arial" w:eastAsia="Times New Roman" w:hAnsi="Arial" w:cs="Arial"/>
          <w:lang w:val="es-ES" w:eastAsia="es-ES"/>
        </w:rPr>
        <w:t xml:space="preserve"> en la que se pasa de una observación personal a una generalización</w:t>
      </w:r>
      <w:r w:rsidR="00695F32">
        <w:rPr>
          <w:rFonts w:ascii="Arial" w:eastAsia="Times New Roman" w:hAnsi="Arial" w:cs="Arial"/>
          <w:lang w:val="es-ES" w:eastAsia="es-ES"/>
        </w:rPr>
        <w:t>.</w:t>
      </w:r>
    </w:p>
    <w:p w14:paraId="4941BEAE" w14:textId="7A810194" w:rsidR="00E600DC" w:rsidRPr="00846088" w:rsidRDefault="004570BA" w:rsidP="00E600DC">
      <w:pPr>
        <w:spacing w:after="120" w:line="240" w:lineRule="auto"/>
        <w:jc w:val="both"/>
        <w:rPr>
          <w:rFonts w:ascii="Arial" w:hAnsi="Arial" w:cs="Arial"/>
        </w:rPr>
      </w:pPr>
      <w:r>
        <w:rPr>
          <w:rFonts w:ascii="Arial" w:hAnsi="Arial" w:cs="Arial"/>
        </w:rPr>
        <w:t>Si se ha escogido el texto 2: r</w:t>
      </w:r>
      <w:r w:rsidR="004357EE" w:rsidRPr="00846088">
        <w:rPr>
          <w:rFonts w:ascii="Arial" w:hAnsi="Arial" w:cs="Arial"/>
        </w:rPr>
        <w:t>esp</w:t>
      </w:r>
      <w:r>
        <w:rPr>
          <w:rFonts w:ascii="Arial" w:hAnsi="Arial" w:cs="Arial"/>
        </w:rPr>
        <w:t>uesta abierta. Como orientación,</w:t>
      </w:r>
      <w:r w:rsidR="00846088" w:rsidRPr="00846088">
        <w:rPr>
          <w:rFonts w:ascii="Arial" w:hAnsi="Arial" w:cs="Arial"/>
        </w:rPr>
        <w:t xml:space="preserve"> </w:t>
      </w:r>
      <w:r w:rsidR="00846088" w:rsidRPr="00846088">
        <w:rPr>
          <w:rFonts w:ascii="Arial" w:eastAsia="Times New Roman" w:hAnsi="Arial" w:cs="Arial"/>
          <w:lang w:val="es-ES" w:eastAsia="es-ES"/>
        </w:rPr>
        <w:t>e</w:t>
      </w:r>
      <w:r w:rsidR="00E600DC" w:rsidRPr="00846088">
        <w:rPr>
          <w:rFonts w:ascii="Arial" w:eastAsia="Times New Roman" w:hAnsi="Arial" w:cs="Arial"/>
          <w:lang w:val="es-ES" w:eastAsia="es-ES"/>
        </w:rPr>
        <w:t xml:space="preserve">l texto presenta una </w:t>
      </w:r>
      <w:r w:rsidR="00E600DC" w:rsidRPr="00846088">
        <w:rPr>
          <w:rFonts w:ascii="Arial" w:eastAsia="Times New Roman" w:hAnsi="Arial" w:cs="Arial"/>
          <w:bCs/>
          <w:lang w:val="es-ES" w:eastAsia="es-ES"/>
        </w:rPr>
        <w:t>estructura</w:t>
      </w:r>
      <w:r w:rsidR="00E600DC" w:rsidRPr="00846088">
        <w:rPr>
          <w:rFonts w:ascii="Arial" w:eastAsia="Times New Roman" w:hAnsi="Arial" w:cs="Arial"/>
          <w:b/>
          <w:bCs/>
          <w:lang w:val="es-ES" w:eastAsia="es-ES"/>
        </w:rPr>
        <w:t xml:space="preserve"> </w:t>
      </w:r>
      <w:r w:rsidR="00E600DC" w:rsidRPr="00846088">
        <w:rPr>
          <w:rFonts w:ascii="Arial" w:eastAsia="Times New Roman" w:hAnsi="Arial" w:cs="Arial"/>
          <w:lang w:val="es-ES" w:eastAsia="es-ES"/>
        </w:rPr>
        <w:t xml:space="preserve">organizada en </w:t>
      </w:r>
      <w:r w:rsidR="00E600DC" w:rsidRPr="00846088">
        <w:rPr>
          <w:rFonts w:ascii="Arial" w:eastAsia="Times New Roman" w:hAnsi="Arial" w:cs="Arial"/>
          <w:bCs/>
          <w:lang w:val="es-ES" w:eastAsia="es-ES"/>
        </w:rPr>
        <w:t>tres bloques</w:t>
      </w:r>
      <w:r w:rsidR="00E600DC" w:rsidRPr="00846088">
        <w:rPr>
          <w:rFonts w:ascii="Arial" w:eastAsia="Times New Roman" w:hAnsi="Arial" w:cs="Arial"/>
          <w:lang w:val="es-ES" w:eastAsia="es-ES"/>
        </w:rPr>
        <w:t>: el primero, que abarca el primer pá</w:t>
      </w:r>
      <w:r w:rsidR="0087762A">
        <w:rPr>
          <w:rFonts w:ascii="Arial" w:eastAsia="Times New Roman" w:hAnsi="Arial" w:cs="Arial"/>
          <w:lang w:val="es-ES" w:eastAsia="es-ES"/>
        </w:rPr>
        <w:t xml:space="preserve">rrafo, sirve como introducción y </w:t>
      </w:r>
      <w:r w:rsidR="00E600DC" w:rsidRPr="00846088">
        <w:rPr>
          <w:rFonts w:ascii="Arial" w:eastAsia="Times New Roman" w:hAnsi="Arial" w:cs="Arial"/>
          <w:lang w:val="es-ES" w:eastAsia="es-ES"/>
        </w:rPr>
        <w:t>en él se plantea el conflicto generacional; en el segundo bloque</w:t>
      </w:r>
      <w:r w:rsidR="00846088" w:rsidRPr="00846088">
        <w:rPr>
          <w:rFonts w:ascii="Arial" w:eastAsia="Times New Roman" w:hAnsi="Arial" w:cs="Arial"/>
          <w:lang w:val="es-ES" w:eastAsia="es-ES"/>
        </w:rPr>
        <w:t>, correspondiente al segundo párrafo,</w:t>
      </w:r>
      <w:r w:rsidR="00E600DC" w:rsidRPr="00846088">
        <w:rPr>
          <w:rFonts w:ascii="Arial" w:eastAsia="Times New Roman" w:hAnsi="Arial" w:cs="Arial"/>
          <w:lang w:val="es-ES" w:eastAsia="es-ES"/>
        </w:rPr>
        <w:t xml:space="preserve"> se desarrolla la premisa del primer bloque a través de un marco histórico y de una reflexión sobre el conocimiento. En el tercer bloque se </w:t>
      </w:r>
      <w:r w:rsidR="00846088" w:rsidRPr="00846088">
        <w:rPr>
          <w:rFonts w:ascii="Arial" w:eastAsia="Times New Roman" w:hAnsi="Arial" w:cs="Arial"/>
          <w:lang w:val="es-ES" w:eastAsia="es-ES"/>
        </w:rPr>
        <w:t>ofrece</w:t>
      </w:r>
      <w:r w:rsidR="00E600DC" w:rsidRPr="00846088">
        <w:rPr>
          <w:rFonts w:ascii="Arial" w:eastAsia="Times New Roman" w:hAnsi="Arial" w:cs="Arial"/>
          <w:lang w:val="es-ES" w:eastAsia="es-ES"/>
        </w:rPr>
        <w:t xml:space="preserve"> una conclusión argumentativa de lo expuesto hasta el momento: el cambio como constante entre generaciones. La información se organiza siguiendo una progresión </w:t>
      </w:r>
      <w:r w:rsidR="00E600DC" w:rsidRPr="00846088">
        <w:rPr>
          <w:rFonts w:ascii="Arial" w:eastAsia="Times New Roman" w:hAnsi="Arial" w:cs="Arial"/>
          <w:bCs/>
          <w:lang w:val="es-ES" w:eastAsia="es-ES"/>
        </w:rPr>
        <w:t>lógica y persuasiva</w:t>
      </w:r>
      <w:r w:rsidR="00E600DC" w:rsidRPr="00846088">
        <w:rPr>
          <w:rFonts w:ascii="Arial" w:eastAsia="Times New Roman" w:hAnsi="Arial" w:cs="Arial"/>
          <w:lang w:val="es-ES" w:eastAsia="es-ES"/>
        </w:rPr>
        <w:t>, diseñada para llevar al lector desde un ejemplo lejano (la Grecia clásica) hasta una comprensión actual del fenómeno.</w:t>
      </w:r>
    </w:p>
    <w:p w14:paraId="09625D56" w14:textId="3F30ABF5" w:rsidR="00BA7147" w:rsidRDefault="004357EE" w:rsidP="004357EE">
      <w:pPr>
        <w:spacing w:after="120" w:line="240" w:lineRule="auto"/>
        <w:jc w:val="both"/>
        <w:rPr>
          <w:rFonts w:ascii="Arial" w:hAnsi="Arial" w:cs="Arial"/>
        </w:rPr>
      </w:pPr>
      <w:r w:rsidRPr="004357EE">
        <w:rPr>
          <w:rFonts w:ascii="Arial" w:hAnsi="Arial" w:cs="Arial"/>
          <w:b/>
        </w:rPr>
        <w:t>1.4. (1,5 puntos)</w:t>
      </w:r>
      <w:r w:rsidRPr="002745DD">
        <w:rPr>
          <w:rFonts w:ascii="Arial" w:hAnsi="Arial" w:cs="Arial"/>
        </w:rPr>
        <w:t xml:space="preserve"> </w:t>
      </w:r>
      <w:r>
        <w:rPr>
          <w:rFonts w:ascii="Arial" w:hAnsi="Arial" w:cs="Arial"/>
        </w:rPr>
        <w:t>Se trata de una r</w:t>
      </w:r>
      <w:r w:rsidRPr="002745DD">
        <w:rPr>
          <w:rFonts w:ascii="Arial" w:hAnsi="Arial" w:cs="Arial"/>
        </w:rPr>
        <w:t>espuesta abierta. Como orientación</w:t>
      </w:r>
      <w:r w:rsidR="00BA7147">
        <w:rPr>
          <w:rFonts w:ascii="Arial" w:hAnsi="Arial" w:cs="Arial"/>
        </w:rPr>
        <w:t>:</w:t>
      </w:r>
      <w:r>
        <w:rPr>
          <w:rFonts w:ascii="Arial" w:hAnsi="Arial" w:cs="Arial"/>
        </w:rPr>
        <w:t xml:space="preserve"> </w:t>
      </w:r>
    </w:p>
    <w:p w14:paraId="7EC6B107" w14:textId="16B0EBDB" w:rsidR="00E30DEF" w:rsidRDefault="00BA7147" w:rsidP="004357EE">
      <w:pPr>
        <w:spacing w:after="120" w:line="240" w:lineRule="auto"/>
        <w:jc w:val="both"/>
        <w:rPr>
          <w:rFonts w:ascii="Arial" w:hAnsi="Arial" w:cs="Arial"/>
        </w:rPr>
      </w:pPr>
      <w:r>
        <w:rPr>
          <w:rFonts w:ascii="Arial" w:hAnsi="Arial" w:cs="Arial"/>
        </w:rPr>
        <w:t xml:space="preserve">a) </w:t>
      </w:r>
      <w:r w:rsidR="004357EE">
        <w:rPr>
          <w:rFonts w:ascii="Arial" w:hAnsi="Arial" w:cs="Arial"/>
        </w:rPr>
        <w:t>si</w:t>
      </w:r>
      <w:r w:rsidR="00E30DEF" w:rsidRPr="002745DD">
        <w:rPr>
          <w:rFonts w:ascii="Arial" w:hAnsi="Arial" w:cs="Arial"/>
        </w:rPr>
        <w:t xml:space="preserve"> </w:t>
      </w:r>
      <w:r w:rsidR="004357EE">
        <w:rPr>
          <w:rFonts w:ascii="Arial" w:hAnsi="Arial" w:cs="Arial"/>
        </w:rPr>
        <w:t>se ha escogido el texto 1:</w:t>
      </w:r>
    </w:p>
    <w:p w14:paraId="2782686F" w14:textId="08FEDF9B" w:rsidR="00E30DEF" w:rsidRPr="00441ADD" w:rsidRDefault="002025B6" w:rsidP="004357EE">
      <w:pPr>
        <w:spacing w:after="120" w:line="240" w:lineRule="auto"/>
        <w:ind w:left="708"/>
        <w:jc w:val="both"/>
        <w:rPr>
          <w:rFonts w:ascii="Arial" w:hAnsi="Arial" w:cs="Arial"/>
        </w:rPr>
      </w:pPr>
      <w:r w:rsidRPr="00441ADD">
        <w:rPr>
          <w:rFonts w:ascii="Arial" w:hAnsi="Arial" w:cs="Arial"/>
          <w:i/>
          <w:lang w:val="es-ES"/>
        </w:rPr>
        <w:t>duendes:</w:t>
      </w:r>
      <w:r w:rsidR="00E30DEF" w:rsidRPr="00441ADD">
        <w:rPr>
          <w:rFonts w:ascii="Arial" w:hAnsi="Arial" w:cs="Arial"/>
        </w:rPr>
        <w:t xml:space="preserve"> se trata de un </w:t>
      </w:r>
      <w:r w:rsidRPr="00441ADD">
        <w:rPr>
          <w:rFonts w:ascii="Arial" w:hAnsi="Arial" w:cs="Arial"/>
        </w:rPr>
        <w:t>sustantivo</w:t>
      </w:r>
      <w:r w:rsidR="00E30DEF" w:rsidRPr="00441ADD">
        <w:rPr>
          <w:rFonts w:ascii="Arial" w:hAnsi="Arial" w:cs="Arial"/>
        </w:rPr>
        <w:t xml:space="preserve"> cuyo significado general es </w:t>
      </w:r>
      <w:r w:rsidR="003E69FB" w:rsidRPr="00441ADD">
        <w:rPr>
          <w:rFonts w:ascii="Arial" w:hAnsi="Arial" w:cs="Arial"/>
        </w:rPr>
        <w:t xml:space="preserve">designar </w:t>
      </w:r>
      <w:r w:rsidRPr="00441ADD">
        <w:rPr>
          <w:rFonts w:ascii="Arial" w:hAnsi="Arial" w:cs="Arial"/>
        </w:rPr>
        <w:t>a un espíritu fantástico, con figura de viejo o de niño propio de las leyendas tradicionales</w:t>
      </w:r>
      <w:r w:rsidR="00441ADD" w:rsidRPr="00441ADD">
        <w:rPr>
          <w:rFonts w:ascii="Arial" w:hAnsi="Arial" w:cs="Arial"/>
        </w:rPr>
        <w:t>; en este caso se hace un us</w:t>
      </w:r>
      <w:r w:rsidR="00EE2650">
        <w:rPr>
          <w:rFonts w:ascii="Arial" w:hAnsi="Arial" w:cs="Arial"/>
        </w:rPr>
        <w:t>o</w:t>
      </w:r>
      <w:r w:rsidR="00441ADD" w:rsidRPr="00441ADD">
        <w:rPr>
          <w:rFonts w:ascii="Arial" w:hAnsi="Arial" w:cs="Arial"/>
        </w:rPr>
        <w:t xml:space="preserve"> metafórico y se refiere a los niños, en general. </w:t>
      </w:r>
    </w:p>
    <w:p w14:paraId="50ED2CC9" w14:textId="4F76C177" w:rsidR="00E30DEF" w:rsidRPr="00EE2650" w:rsidRDefault="002025B6" w:rsidP="004357EE">
      <w:pPr>
        <w:spacing w:after="120" w:line="240" w:lineRule="auto"/>
        <w:ind w:left="708"/>
        <w:jc w:val="both"/>
        <w:rPr>
          <w:rFonts w:ascii="Arial" w:hAnsi="Arial" w:cs="Arial"/>
        </w:rPr>
      </w:pPr>
      <w:r w:rsidRPr="00EE2650">
        <w:rPr>
          <w:rFonts w:ascii="Arial" w:hAnsi="Arial" w:cs="Arial"/>
          <w:i/>
          <w:lang w:val="es-ES"/>
        </w:rPr>
        <w:t>buche</w:t>
      </w:r>
      <w:r w:rsidR="00E30DEF" w:rsidRPr="00EE2650">
        <w:rPr>
          <w:rFonts w:ascii="Arial" w:hAnsi="Arial" w:cs="Arial"/>
        </w:rPr>
        <w:t xml:space="preserve">: es un </w:t>
      </w:r>
      <w:r w:rsidR="00EE2650" w:rsidRPr="00EE2650">
        <w:rPr>
          <w:rFonts w:ascii="Arial" w:hAnsi="Arial" w:cs="Arial"/>
        </w:rPr>
        <w:t>sustantivo</w:t>
      </w:r>
      <w:r w:rsidR="00E30DEF" w:rsidRPr="00EE2650">
        <w:rPr>
          <w:rFonts w:ascii="Arial" w:hAnsi="Arial" w:cs="Arial"/>
        </w:rPr>
        <w:t xml:space="preserve"> que </w:t>
      </w:r>
      <w:r w:rsidR="00EE2650" w:rsidRPr="00EE2650">
        <w:rPr>
          <w:rFonts w:ascii="Arial" w:hAnsi="Arial" w:cs="Arial"/>
        </w:rPr>
        <w:t>alude a l</w:t>
      </w:r>
      <w:r w:rsidR="00EE2650">
        <w:rPr>
          <w:rFonts w:ascii="Arial" w:hAnsi="Arial" w:cs="Arial"/>
        </w:rPr>
        <w:t>a</w:t>
      </w:r>
      <w:r w:rsidR="00EE2650" w:rsidRPr="00EE2650">
        <w:rPr>
          <w:rFonts w:ascii="Arial" w:hAnsi="Arial" w:cs="Arial"/>
        </w:rPr>
        <w:t xml:space="preserve"> bolsa membranosa que comunica con el esóf</w:t>
      </w:r>
      <w:r w:rsidR="00EE2650">
        <w:rPr>
          <w:rFonts w:ascii="Arial" w:hAnsi="Arial" w:cs="Arial"/>
        </w:rPr>
        <w:t>a</w:t>
      </w:r>
      <w:r w:rsidR="00EE2650" w:rsidRPr="00EE2650">
        <w:rPr>
          <w:rFonts w:ascii="Arial" w:hAnsi="Arial" w:cs="Arial"/>
        </w:rPr>
        <w:t>go de las aves y que les sirve de punto de partida en la ingesta de alimento</w:t>
      </w:r>
      <w:r w:rsidR="005C6916">
        <w:rPr>
          <w:rFonts w:ascii="Arial" w:hAnsi="Arial" w:cs="Arial"/>
        </w:rPr>
        <w:t>.</w:t>
      </w:r>
    </w:p>
    <w:p w14:paraId="52F705F6" w14:textId="70736F18" w:rsidR="00E30DEF" w:rsidRDefault="002025B6" w:rsidP="004357EE">
      <w:pPr>
        <w:spacing w:after="120" w:line="240" w:lineRule="auto"/>
        <w:ind w:left="708"/>
        <w:jc w:val="both"/>
        <w:rPr>
          <w:rFonts w:ascii="Arial" w:hAnsi="Arial" w:cs="Arial"/>
        </w:rPr>
      </w:pPr>
      <w:r w:rsidRPr="00EE2650">
        <w:rPr>
          <w:rFonts w:ascii="Arial" w:hAnsi="Arial" w:cs="Arial"/>
          <w:i/>
          <w:lang w:val="es-ES"/>
        </w:rPr>
        <w:t>receptores</w:t>
      </w:r>
      <w:r w:rsidR="0085691B" w:rsidRPr="00EE2650">
        <w:rPr>
          <w:rFonts w:ascii="Arial" w:hAnsi="Arial" w:cs="Arial"/>
        </w:rPr>
        <w:t xml:space="preserve">: </w:t>
      </w:r>
      <w:r w:rsidR="00E613E9" w:rsidRPr="00EE2650">
        <w:rPr>
          <w:rFonts w:ascii="Arial" w:hAnsi="Arial" w:cs="Arial"/>
        </w:rPr>
        <w:t xml:space="preserve">es un sustantivo con </w:t>
      </w:r>
      <w:r w:rsidR="00EE2650" w:rsidRPr="00EE2650">
        <w:rPr>
          <w:rFonts w:ascii="Arial" w:hAnsi="Arial" w:cs="Arial"/>
        </w:rPr>
        <w:t>varios</w:t>
      </w:r>
      <w:r w:rsidR="00E613E9" w:rsidRPr="00EE2650">
        <w:rPr>
          <w:rFonts w:ascii="Arial" w:hAnsi="Arial" w:cs="Arial"/>
        </w:rPr>
        <w:t xml:space="preserve"> significados posibles; en el texto alude a las </w:t>
      </w:r>
      <w:r w:rsidR="00EE2650" w:rsidRPr="00EE2650">
        <w:rPr>
          <w:rFonts w:ascii="Arial" w:hAnsi="Arial" w:cs="Arial"/>
        </w:rPr>
        <w:t>personas que reciben un mensaje, en este caso, que reciben o contemplan una obra de arte.</w:t>
      </w:r>
    </w:p>
    <w:p w14:paraId="1779CCFA" w14:textId="292C785F" w:rsidR="00150E9F" w:rsidRPr="00EE2650" w:rsidRDefault="00150E9F" w:rsidP="00150E9F">
      <w:pPr>
        <w:spacing w:after="120" w:line="240" w:lineRule="auto"/>
        <w:ind w:left="708"/>
        <w:jc w:val="both"/>
        <w:rPr>
          <w:rFonts w:ascii="Arial" w:hAnsi="Arial" w:cs="Arial"/>
        </w:rPr>
      </w:pPr>
      <w:r w:rsidRPr="00EE2650">
        <w:rPr>
          <w:rFonts w:ascii="Arial" w:hAnsi="Arial" w:cs="Arial"/>
          <w:i/>
          <w:lang w:val="es-ES"/>
        </w:rPr>
        <w:t>patas arriba</w:t>
      </w:r>
      <w:r w:rsidRPr="00EE2650">
        <w:rPr>
          <w:rFonts w:ascii="Arial" w:hAnsi="Arial" w:cs="Arial"/>
        </w:rPr>
        <w:t xml:space="preserve">: es una locución adverbial coloquial formada por un sustantivo y un adverbio y tiene el significado </w:t>
      </w:r>
      <w:r>
        <w:rPr>
          <w:rFonts w:ascii="Arial" w:hAnsi="Arial" w:cs="Arial"/>
        </w:rPr>
        <w:t>de al revés</w:t>
      </w:r>
      <w:r w:rsidRPr="00EE2650">
        <w:rPr>
          <w:rFonts w:ascii="Arial" w:hAnsi="Arial" w:cs="Arial"/>
        </w:rPr>
        <w:t>; en el texto alude al desorden o alteración que provocan determinadas obras de arte</w:t>
      </w:r>
      <w:r>
        <w:rPr>
          <w:rFonts w:ascii="Arial" w:hAnsi="Arial" w:cs="Arial"/>
        </w:rPr>
        <w:t>.</w:t>
      </w:r>
    </w:p>
    <w:p w14:paraId="452FEF85" w14:textId="4F0CB227" w:rsidR="004357EE" w:rsidRDefault="00BA7147" w:rsidP="004357EE">
      <w:pPr>
        <w:spacing w:after="120" w:line="240" w:lineRule="auto"/>
        <w:jc w:val="both"/>
        <w:rPr>
          <w:rFonts w:ascii="Arial" w:hAnsi="Arial" w:cs="Arial"/>
        </w:rPr>
      </w:pPr>
      <w:r>
        <w:rPr>
          <w:rFonts w:ascii="Arial" w:hAnsi="Arial" w:cs="Arial"/>
        </w:rPr>
        <w:t>b) s</w:t>
      </w:r>
      <w:r w:rsidR="004357EE">
        <w:rPr>
          <w:rFonts w:ascii="Arial" w:hAnsi="Arial" w:cs="Arial"/>
        </w:rPr>
        <w:t>i se ha escogido el texto 2:</w:t>
      </w:r>
    </w:p>
    <w:p w14:paraId="62617CFA" w14:textId="16C5328C" w:rsidR="004357EE" w:rsidRPr="004773DA" w:rsidRDefault="00975570" w:rsidP="004357EE">
      <w:pPr>
        <w:spacing w:after="120" w:line="240" w:lineRule="auto"/>
        <w:ind w:left="708"/>
        <w:jc w:val="both"/>
        <w:rPr>
          <w:rFonts w:ascii="Arial" w:hAnsi="Arial" w:cs="Arial"/>
        </w:rPr>
      </w:pPr>
      <w:r w:rsidRPr="004773DA">
        <w:rPr>
          <w:rFonts w:ascii="Arial" w:hAnsi="Arial" w:cs="Arial"/>
          <w:i/>
        </w:rPr>
        <w:lastRenderedPageBreak/>
        <w:t>apócrifa</w:t>
      </w:r>
      <w:r w:rsidR="004357EE" w:rsidRPr="004773DA">
        <w:rPr>
          <w:rFonts w:ascii="Arial" w:hAnsi="Arial" w:cs="Arial"/>
        </w:rPr>
        <w:t xml:space="preserve">: </w:t>
      </w:r>
      <w:r w:rsidR="00186AA1" w:rsidRPr="004773DA">
        <w:rPr>
          <w:rFonts w:ascii="Arial" w:hAnsi="Arial" w:cs="Arial"/>
        </w:rPr>
        <w:t xml:space="preserve">es un adjetivo que </w:t>
      </w:r>
      <w:r w:rsidR="004773DA" w:rsidRPr="004773DA">
        <w:rPr>
          <w:rFonts w:ascii="Arial" w:hAnsi="Arial" w:cs="Arial"/>
        </w:rPr>
        <w:t>alude a una realidad falsa o fingida</w:t>
      </w:r>
      <w:r w:rsidR="00186AA1" w:rsidRPr="004773DA">
        <w:rPr>
          <w:rFonts w:ascii="Arial" w:hAnsi="Arial" w:cs="Arial"/>
        </w:rPr>
        <w:t xml:space="preserve">. En este caso se usa en sentido </w:t>
      </w:r>
      <w:r w:rsidR="004773DA" w:rsidRPr="004773DA">
        <w:rPr>
          <w:rFonts w:ascii="Arial" w:hAnsi="Arial" w:cs="Arial"/>
        </w:rPr>
        <w:t>propio</w:t>
      </w:r>
      <w:r w:rsidR="00186AA1" w:rsidRPr="004773DA">
        <w:rPr>
          <w:rFonts w:ascii="Arial" w:hAnsi="Arial" w:cs="Arial"/>
        </w:rPr>
        <w:t xml:space="preserve"> para expresar que </w:t>
      </w:r>
      <w:r w:rsidR="004773DA" w:rsidRPr="004773DA">
        <w:rPr>
          <w:rFonts w:ascii="Arial" w:hAnsi="Arial" w:cs="Arial"/>
        </w:rPr>
        <w:t>el autor de ese texto no es el que se afirma que es</w:t>
      </w:r>
      <w:r w:rsidR="004357EE" w:rsidRPr="004773DA">
        <w:rPr>
          <w:rFonts w:ascii="Arial" w:hAnsi="Arial" w:cs="Arial"/>
        </w:rPr>
        <w:t xml:space="preserve">. </w:t>
      </w:r>
    </w:p>
    <w:p w14:paraId="51045CA9" w14:textId="58E0D827" w:rsidR="004357EE" w:rsidRPr="00DA1E50" w:rsidRDefault="00975570" w:rsidP="004357EE">
      <w:pPr>
        <w:spacing w:after="120" w:line="240" w:lineRule="auto"/>
        <w:ind w:left="708"/>
        <w:jc w:val="both"/>
        <w:rPr>
          <w:rFonts w:ascii="Arial" w:hAnsi="Arial" w:cs="Arial"/>
        </w:rPr>
      </w:pPr>
      <w:r w:rsidRPr="00DA1E50">
        <w:rPr>
          <w:rFonts w:ascii="Arial" w:hAnsi="Arial" w:cs="Arial"/>
          <w:i/>
        </w:rPr>
        <w:t>cataclismo</w:t>
      </w:r>
      <w:r w:rsidR="00664E63" w:rsidRPr="00DA1E50">
        <w:rPr>
          <w:rFonts w:ascii="Arial" w:hAnsi="Arial" w:cs="Arial"/>
        </w:rPr>
        <w:t>: es un sustantivo que</w:t>
      </w:r>
      <w:r w:rsidR="00891D2B">
        <w:rPr>
          <w:rFonts w:ascii="Arial" w:hAnsi="Arial" w:cs="Arial"/>
        </w:rPr>
        <w:t xml:space="preserve"> designa una</w:t>
      </w:r>
      <w:r w:rsidR="004773DA" w:rsidRPr="00DA1E50">
        <w:rPr>
          <w:rFonts w:ascii="Arial" w:hAnsi="Arial" w:cs="Arial"/>
        </w:rPr>
        <w:t xml:space="preserve"> gran catástrofe provocada por un fenómeno natural</w:t>
      </w:r>
      <w:r w:rsidR="00664E63" w:rsidRPr="00DA1E50">
        <w:rPr>
          <w:rFonts w:ascii="Arial" w:hAnsi="Arial" w:cs="Arial"/>
        </w:rPr>
        <w:t xml:space="preserve">, en este caso, </w:t>
      </w:r>
      <w:r w:rsidR="00DA1E50" w:rsidRPr="00DA1E50">
        <w:rPr>
          <w:rFonts w:ascii="Arial" w:hAnsi="Arial" w:cs="Arial"/>
        </w:rPr>
        <w:t xml:space="preserve">se usa el término en sentido metafórico ya que el trastorno no lo provoca un fenómeno natural sino una </w:t>
      </w:r>
      <w:r w:rsidR="00DA1E50">
        <w:rPr>
          <w:rFonts w:ascii="Arial" w:hAnsi="Arial" w:cs="Arial"/>
        </w:rPr>
        <w:t>novedad tecnológica</w:t>
      </w:r>
      <w:r w:rsidR="00DA1E50" w:rsidRPr="00DA1E50">
        <w:rPr>
          <w:rFonts w:ascii="Arial" w:hAnsi="Arial" w:cs="Arial"/>
        </w:rPr>
        <w:t>.</w:t>
      </w:r>
      <w:r w:rsidR="00664E63" w:rsidRPr="00DA1E50">
        <w:rPr>
          <w:rFonts w:ascii="Arial" w:hAnsi="Arial" w:cs="Arial"/>
        </w:rPr>
        <w:t xml:space="preserve"> </w:t>
      </w:r>
    </w:p>
    <w:p w14:paraId="19C11291" w14:textId="29AE9CAF" w:rsidR="004357EE" w:rsidRPr="00DA1E50" w:rsidRDefault="00975570" w:rsidP="00B05549">
      <w:pPr>
        <w:spacing w:after="120" w:line="240" w:lineRule="auto"/>
        <w:ind w:left="708"/>
        <w:jc w:val="both"/>
        <w:rPr>
          <w:rFonts w:ascii="Arial" w:hAnsi="Arial" w:cs="Arial"/>
        </w:rPr>
      </w:pPr>
      <w:r w:rsidRPr="00DA1E50">
        <w:rPr>
          <w:rFonts w:ascii="Arial" w:hAnsi="Arial" w:cs="Arial"/>
          <w:i/>
        </w:rPr>
        <w:t>agoreras</w:t>
      </w:r>
      <w:r w:rsidR="004357EE" w:rsidRPr="00DA1E50">
        <w:rPr>
          <w:rFonts w:ascii="Arial" w:hAnsi="Arial" w:cs="Arial"/>
        </w:rPr>
        <w:t xml:space="preserve">: </w:t>
      </w:r>
      <w:r w:rsidR="00B05549" w:rsidRPr="00DA1E50">
        <w:rPr>
          <w:rFonts w:ascii="Arial" w:hAnsi="Arial" w:cs="Arial"/>
        </w:rPr>
        <w:t xml:space="preserve">se trata de un adjetivo </w:t>
      </w:r>
      <w:r w:rsidR="00DA1E50" w:rsidRPr="00DA1E50">
        <w:rPr>
          <w:rFonts w:ascii="Arial" w:hAnsi="Arial" w:cs="Arial"/>
        </w:rPr>
        <w:t>que alude a la predicción o anuncio de desgracias</w:t>
      </w:r>
      <w:r w:rsidR="00B05549" w:rsidRPr="00DA1E50">
        <w:rPr>
          <w:rFonts w:ascii="Arial" w:hAnsi="Arial" w:cs="Arial"/>
        </w:rPr>
        <w:t xml:space="preserve">. En el texto </w:t>
      </w:r>
      <w:r w:rsidR="00DA1E50" w:rsidRPr="00DA1E50">
        <w:rPr>
          <w:rFonts w:ascii="Arial" w:hAnsi="Arial" w:cs="Arial"/>
        </w:rPr>
        <w:t>se usa en ese sentido para señalar voces que prevén un fracaso.</w:t>
      </w:r>
    </w:p>
    <w:p w14:paraId="3147C874" w14:textId="4DAF96E5" w:rsidR="00E30140" w:rsidRPr="00E30140" w:rsidRDefault="00830E44" w:rsidP="00B05549">
      <w:pPr>
        <w:spacing w:after="120" w:line="240" w:lineRule="auto"/>
        <w:ind w:left="708"/>
        <w:jc w:val="both"/>
        <w:rPr>
          <w:rFonts w:ascii="Arial" w:hAnsi="Arial" w:cs="Arial"/>
        </w:rPr>
      </w:pPr>
      <w:r w:rsidRPr="00E30140">
        <w:rPr>
          <w:rFonts w:ascii="Arial" w:hAnsi="Arial" w:cs="Arial"/>
          <w:i/>
        </w:rPr>
        <w:t>generacional</w:t>
      </w:r>
      <w:r w:rsidR="004357EE" w:rsidRPr="00E30140">
        <w:rPr>
          <w:rFonts w:ascii="Arial" w:hAnsi="Arial" w:cs="Arial"/>
        </w:rPr>
        <w:t xml:space="preserve">: </w:t>
      </w:r>
      <w:r w:rsidR="00BA7147" w:rsidRPr="00E30140">
        <w:rPr>
          <w:rFonts w:ascii="Arial" w:hAnsi="Arial" w:cs="Arial"/>
        </w:rPr>
        <w:t xml:space="preserve">es un </w:t>
      </w:r>
      <w:r w:rsidR="00884188" w:rsidRPr="00E30140">
        <w:rPr>
          <w:rFonts w:ascii="Arial" w:hAnsi="Arial" w:cs="Arial"/>
        </w:rPr>
        <w:t>adjetivo</w:t>
      </w:r>
      <w:r w:rsidR="00BA7147" w:rsidRPr="00E30140">
        <w:rPr>
          <w:rFonts w:ascii="Arial" w:hAnsi="Arial" w:cs="Arial"/>
        </w:rPr>
        <w:t xml:space="preserve"> que</w:t>
      </w:r>
      <w:r w:rsidR="00DA1E50" w:rsidRPr="00E30140">
        <w:rPr>
          <w:rFonts w:ascii="Arial" w:hAnsi="Arial" w:cs="Arial"/>
        </w:rPr>
        <w:t xml:space="preserve"> sirve para hacer alusión a una generación o para señalar a un conjunto de personas de</w:t>
      </w:r>
      <w:r w:rsidR="00E30140" w:rsidRPr="00E30140">
        <w:rPr>
          <w:rFonts w:ascii="Arial" w:hAnsi="Arial" w:cs="Arial"/>
        </w:rPr>
        <w:t xml:space="preserve"> edad parecid</w:t>
      </w:r>
      <w:r w:rsidR="00DA1E50" w:rsidRPr="00E30140">
        <w:rPr>
          <w:rFonts w:ascii="Arial" w:hAnsi="Arial" w:cs="Arial"/>
        </w:rPr>
        <w:t>a</w:t>
      </w:r>
      <w:r w:rsidR="00E30140" w:rsidRPr="00E30140">
        <w:rPr>
          <w:rFonts w:ascii="Arial" w:hAnsi="Arial" w:cs="Arial"/>
        </w:rPr>
        <w:t>. En el texto se refiere a una clase de derechos caracterizado</w:t>
      </w:r>
      <w:r w:rsidR="00F14DAB">
        <w:rPr>
          <w:rFonts w:ascii="Arial" w:hAnsi="Arial" w:cs="Arial"/>
        </w:rPr>
        <w:t>s</w:t>
      </w:r>
      <w:r w:rsidR="00E30140" w:rsidRPr="00E30140">
        <w:rPr>
          <w:rFonts w:ascii="Arial" w:hAnsi="Arial" w:cs="Arial"/>
        </w:rPr>
        <w:t xml:space="preserve"> por ser propio de todas las personas de cada generación.</w:t>
      </w:r>
    </w:p>
    <w:p w14:paraId="497B0DB1" w14:textId="65864E4A" w:rsidR="00371524" w:rsidRPr="002745DD" w:rsidRDefault="004A071E" w:rsidP="004357EE">
      <w:pPr>
        <w:spacing w:after="120" w:line="240" w:lineRule="auto"/>
        <w:jc w:val="both"/>
        <w:rPr>
          <w:rFonts w:ascii="Arial" w:hAnsi="Arial" w:cs="Arial"/>
        </w:rPr>
      </w:pPr>
      <w:r w:rsidRPr="00A90F83">
        <w:rPr>
          <w:rFonts w:ascii="Arial" w:hAnsi="Arial" w:cs="Arial"/>
          <w:b/>
        </w:rPr>
        <w:t>2.1.</w:t>
      </w:r>
      <w:r w:rsidRPr="00A90F83">
        <w:rPr>
          <w:rFonts w:ascii="Arial" w:hAnsi="Arial" w:cs="Arial"/>
        </w:rPr>
        <w:t xml:space="preserve"> </w:t>
      </w:r>
      <w:r w:rsidRPr="00A90F83">
        <w:rPr>
          <w:rFonts w:ascii="Arial" w:hAnsi="Arial" w:cs="Arial"/>
          <w:b/>
        </w:rPr>
        <w:t>y 2.2.</w:t>
      </w:r>
      <w:r w:rsidR="00E30DEF" w:rsidRPr="004357EE">
        <w:rPr>
          <w:rFonts w:ascii="Arial" w:hAnsi="Arial" w:cs="Arial"/>
          <w:b/>
        </w:rPr>
        <w:t xml:space="preserve"> </w:t>
      </w:r>
      <w:r w:rsidR="004357EE" w:rsidRPr="004357EE">
        <w:rPr>
          <w:rFonts w:ascii="Arial" w:hAnsi="Arial" w:cs="Arial"/>
          <w:b/>
        </w:rPr>
        <w:t>(4 puntos)</w:t>
      </w:r>
      <w:r w:rsidR="004357EE">
        <w:rPr>
          <w:rFonts w:ascii="Arial" w:hAnsi="Arial" w:cs="Arial"/>
        </w:rPr>
        <w:t xml:space="preserve"> </w:t>
      </w:r>
      <w:r w:rsidR="00E30DEF" w:rsidRPr="002745DD">
        <w:rPr>
          <w:rFonts w:ascii="Arial" w:hAnsi="Arial" w:cs="Arial"/>
        </w:rPr>
        <w:t>Es una pregunta de carácter abie</w:t>
      </w:r>
      <w:r w:rsidR="002454BD">
        <w:rPr>
          <w:rFonts w:ascii="Arial" w:hAnsi="Arial" w:cs="Arial"/>
        </w:rPr>
        <w:t>rto. No es necesario tratar todas la</w:t>
      </w:r>
      <w:r w:rsidR="00E30DEF" w:rsidRPr="002745DD">
        <w:rPr>
          <w:rFonts w:ascii="Arial" w:hAnsi="Arial" w:cs="Arial"/>
        </w:rPr>
        <w:t xml:space="preserve">s </w:t>
      </w:r>
      <w:r w:rsidR="002454BD">
        <w:rPr>
          <w:rFonts w:ascii="Arial" w:hAnsi="Arial" w:cs="Arial"/>
        </w:rPr>
        <w:t>ideas</w:t>
      </w:r>
      <w:r w:rsidR="00E30DEF" w:rsidRPr="002745DD">
        <w:rPr>
          <w:rFonts w:ascii="Arial" w:hAnsi="Arial" w:cs="Arial"/>
        </w:rPr>
        <w:t xml:space="preserve"> del texto, sino que es posible elaborar el comentario a partir de alguno de ellos. No se tendrán en cuenta ni las consideraciones de carácter general, ni la simple paráfrasis del texto. Se valorará especialmente, una vez más, la capacidad argumentativa, la precisión y riqueza léxicas, así como la corrección gramatical y discursiva</w:t>
      </w:r>
      <w:r w:rsidR="00A90F83">
        <w:rPr>
          <w:rFonts w:ascii="Arial" w:hAnsi="Arial" w:cs="Arial"/>
        </w:rPr>
        <w:t>.</w:t>
      </w:r>
    </w:p>
    <w:sectPr w:rsidR="00371524" w:rsidRPr="002745DD" w:rsidSect="00483555">
      <w:type w:val="continuous"/>
      <w:pgSz w:w="11906" w:h="16838"/>
      <w:pgMar w:top="1134" w:right="849" w:bottom="851"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ヒラギノ角ゴ Pro W3">
    <w:charset w:val="80"/>
    <w:family w:val="swiss"/>
    <w:pitch w:val="variable"/>
    <w:sig w:usb0="E00002FF" w:usb1="7AC7FFFF" w:usb2="00000012" w:usb3="00000000" w:csb0="0002000D"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512C2B"/>
    <w:multiLevelType w:val="hybridMultilevel"/>
    <w:tmpl w:val="51D0199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061D346D"/>
    <w:multiLevelType w:val="hybridMultilevel"/>
    <w:tmpl w:val="E9AC232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09081A76"/>
    <w:multiLevelType w:val="hybridMultilevel"/>
    <w:tmpl w:val="A3EC032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129B726B"/>
    <w:multiLevelType w:val="hybridMultilevel"/>
    <w:tmpl w:val="A57C266E"/>
    <w:lvl w:ilvl="0" w:tplc="040A0001">
      <w:start w:val="1"/>
      <w:numFmt w:val="bullet"/>
      <w:lvlText w:val=""/>
      <w:lvlJc w:val="left"/>
      <w:pPr>
        <w:ind w:left="1146" w:hanging="360"/>
      </w:pPr>
      <w:rPr>
        <w:rFonts w:ascii="Symbol" w:hAnsi="Symbol" w:hint="default"/>
      </w:rPr>
    </w:lvl>
    <w:lvl w:ilvl="1" w:tplc="040A0003" w:tentative="1">
      <w:start w:val="1"/>
      <w:numFmt w:val="bullet"/>
      <w:lvlText w:val="o"/>
      <w:lvlJc w:val="left"/>
      <w:pPr>
        <w:ind w:left="1866" w:hanging="360"/>
      </w:pPr>
      <w:rPr>
        <w:rFonts w:ascii="Courier New" w:hAnsi="Courier New" w:cs="Courier New" w:hint="default"/>
      </w:rPr>
    </w:lvl>
    <w:lvl w:ilvl="2" w:tplc="040A0005" w:tentative="1">
      <w:start w:val="1"/>
      <w:numFmt w:val="bullet"/>
      <w:lvlText w:val=""/>
      <w:lvlJc w:val="left"/>
      <w:pPr>
        <w:ind w:left="2586" w:hanging="360"/>
      </w:pPr>
      <w:rPr>
        <w:rFonts w:ascii="Wingdings" w:hAnsi="Wingdings" w:hint="default"/>
      </w:rPr>
    </w:lvl>
    <w:lvl w:ilvl="3" w:tplc="040A0001" w:tentative="1">
      <w:start w:val="1"/>
      <w:numFmt w:val="bullet"/>
      <w:lvlText w:val=""/>
      <w:lvlJc w:val="left"/>
      <w:pPr>
        <w:ind w:left="3306" w:hanging="360"/>
      </w:pPr>
      <w:rPr>
        <w:rFonts w:ascii="Symbol" w:hAnsi="Symbol" w:hint="default"/>
      </w:rPr>
    </w:lvl>
    <w:lvl w:ilvl="4" w:tplc="040A0003" w:tentative="1">
      <w:start w:val="1"/>
      <w:numFmt w:val="bullet"/>
      <w:lvlText w:val="o"/>
      <w:lvlJc w:val="left"/>
      <w:pPr>
        <w:ind w:left="4026" w:hanging="360"/>
      </w:pPr>
      <w:rPr>
        <w:rFonts w:ascii="Courier New" w:hAnsi="Courier New" w:cs="Courier New" w:hint="default"/>
      </w:rPr>
    </w:lvl>
    <w:lvl w:ilvl="5" w:tplc="040A0005" w:tentative="1">
      <w:start w:val="1"/>
      <w:numFmt w:val="bullet"/>
      <w:lvlText w:val=""/>
      <w:lvlJc w:val="left"/>
      <w:pPr>
        <w:ind w:left="4746" w:hanging="360"/>
      </w:pPr>
      <w:rPr>
        <w:rFonts w:ascii="Wingdings" w:hAnsi="Wingdings" w:hint="default"/>
      </w:rPr>
    </w:lvl>
    <w:lvl w:ilvl="6" w:tplc="040A0001" w:tentative="1">
      <w:start w:val="1"/>
      <w:numFmt w:val="bullet"/>
      <w:lvlText w:val=""/>
      <w:lvlJc w:val="left"/>
      <w:pPr>
        <w:ind w:left="5466" w:hanging="360"/>
      </w:pPr>
      <w:rPr>
        <w:rFonts w:ascii="Symbol" w:hAnsi="Symbol" w:hint="default"/>
      </w:rPr>
    </w:lvl>
    <w:lvl w:ilvl="7" w:tplc="040A0003" w:tentative="1">
      <w:start w:val="1"/>
      <w:numFmt w:val="bullet"/>
      <w:lvlText w:val="o"/>
      <w:lvlJc w:val="left"/>
      <w:pPr>
        <w:ind w:left="6186" w:hanging="360"/>
      </w:pPr>
      <w:rPr>
        <w:rFonts w:ascii="Courier New" w:hAnsi="Courier New" w:cs="Courier New" w:hint="default"/>
      </w:rPr>
    </w:lvl>
    <w:lvl w:ilvl="8" w:tplc="040A0005" w:tentative="1">
      <w:start w:val="1"/>
      <w:numFmt w:val="bullet"/>
      <w:lvlText w:val=""/>
      <w:lvlJc w:val="left"/>
      <w:pPr>
        <w:ind w:left="6906" w:hanging="360"/>
      </w:pPr>
      <w:rPr>
        <w:rFonts w:ascii="Wingdings" w:hAnsi="Wingdings" w:hint="default"/>
      </w:rPr>
    </w:lvl>
  </w:abstractNum>
  <w:abstractNum w:abstractNumId="4" w15:restartNumberingAfterBreak="0">
    <w:nsid w:val="1A450C82"/>
    <w:multiLevelType w:val="hybridMultilevel"/>
    <w:tmpl w:val="17822CF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27594C77"/>
    <w:multiLevelType w:val="hybridMultilevel"/>
    <w:tmpl w:val="90D0F54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28A6220F"/>
    <w:multiLevelType w:val="hybridMultilevel"/>
    <w:tmpl w:val="5F6C16E0"/>
    <w:lvl w:ilvl="0" w:tplc="D7902908">
      <w:start w:val="1"/>
      <w:numFmt w:val="bullet"/>
      <w:lvlText w:val="-"/>
      <w:lvlJc w:val="left"/>
      <w:pPr>
        <w:ind w:left="720" w:hanging="360"/>
      </w:pPr>
      <w:rPr>
        <w:rFonts w:ascii="Times New Roman" w:eastAsiaTheme="minorHAnsi" w:hAnsi="Times New Roman" w:cstheme="minorBidi" w:hint="default"/>
      </w:rPr>
    </w:lvl>
    <w:lvl w:ilvl="1" w:tplc="040A0003" w:tentative="1">
      <w:start w:val="1"/>
      <w:numFmt w:val="bullet"/>
      <w:lvlText w:val="o"/>
      <w:lvlJc w:val="left"/>
      <w:pPr>
        <w:ind w:left="1440" w:hanging="360"/>
      </w:pPr>
      <w:rPr>
        <w:rFonts w:ascii="Courier New" w:hAnsi="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7" w15:restartNumberingAfterBreak="0">
    <w:nsid w:val="30130532"/>
    <w:multiLevelType w:val="hybridMultilevel"/>
    <w:tmpl w:val="1E366BF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355A0E65"/>
    <w:multiLevelType w:val="hybridMultilevel"/>
    <w:tmpl w:val="05A045D6"/>
    <w:lvl w:ilvl="0" w:tplc="6CAEE4BE">
      <w:start w:val="1"/>
      <w:numFmt w:val="bullet"/>
      <w:lvlText w:val="-"/>
      <w:lvlJc w:val="left"/>
      <w:pPr>
        <w:ind w:left="720" w:hanging="360"/>
      </w:pPr>
      <w:rPr>
        <w:rFonts w:ascii="Arial" w:eastAsiaTheme="minorHAnsi"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3CBE0238"/>
    <w:multiLevelType w:val="hybridMultilevel"/>
    <w:tmpl w:val="989AB8A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3EEE62CF"/>
    <w:multiLevelType w:val="hybridMultilevel"/>
    <w:tmpl w:val="8A24218E"/>
    <w:lvl w:ilvl="0" w:tplc="040A000F">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1" w15:restartNumberingAfterBreak="0">
    <w:nsid w:val="4A322111"/>
    <w:multiLevelType w:val="hybridMultilevel"/>
    <w:tmpl w:val="7F960B7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15:restartNumberingAfterBreak="0">
    <w:nsid w:val="578542C9"/>
    <w:multiLevelType w:val="multilevel"/>
    <w:tmpl w:val="9D4E43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E4A0582"/>
    <w:multiLevelType w:val="hybridMultilevel"/>
    <w:tmpl w:val="08621A6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15:restartNumberingAfterBreak="0">
    <w:nsid w:val="5F7968AE"/>
    <w:multiLevelType w:val="hybridMultilevel"/>
    <w:tmpl w:val="2B76BE2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0">
    <w:nsid w:val="61320EEF"/>
    <w:multiLevelType w:val="multilevel"/>
    <w:tmpl w:val="26C4B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A5F18A2"/>
    <w:multiLevelType w:val="hybridMultilevel"/>
    <w:tmpl w:val="50428DF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15:restartNumberingAfterBreak="0">
    <w:nsid w:val="6A7D0AAF"/>
    <w:multiLevelType w:val="hybridMultilevel"/>
    <w:tmpl w:val="92CAF888"/>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Arial"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Arial"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Arial" w:hint="default"/>
      </w:rPr>
    </w:lvl>
    <w:lvl w:ilvl="8" w:tplc="040A0005" w:tentative="1">
      <w:start w:val="1"/>
      <w:numFmt w:val="bullet"/>
      <w:lvlText w:val=""/>
      <w:lvlJc w:val="left"/>
      <w:pPr>
        <w:ind w:left="6480" w:hanging="360"/>
      </w:pPr>
      <w:rPr>
        <w:rFonts w:ascii="Wingdings" w:hAnsi="Wingdings" w:hint="default"/>
      </w:rPr>
    </w:lvl>
  </w:abstractNum>
  <w:abstractNum w:abstractNumId="18" w15:restartNumberingAfterBreak="0">
    <w:nsid w:val="6FDC2541"/>
    <w:multiLevelType w:val="hybridMultilevel"/>
    <w:tmpl w:val="BBF2BB8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9" w15:restartNumberingAfterBreak="0">
    <w:nsid w:val="73A965C7"/>
    <w:multiLevelType w:val="multilevel"/>
    <w:tmpl w:val="9FF4CE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700100C"/>
    <w:multiLevelType w:val="hybridMultilevel"/>
    <w:tmpl w:val="9F54CC9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6"/>
  </w:num>
  <w:num w:numId="2">
    <w:abstractNumId w:val="17"/>
  </w:num>
  <w:num w:numId="3">
    <w:abstractNumId w:val="13"/>
  </w:num>
  <w:num w:numId="4">
    <w:abstractNumId w:val="0"/>
  </w:num>
  <w:num w:numId="5">
    <w:abstractNumId w:val="20"/>
  </w:num>
  <w:num w:numId="6">
    <w:abstractNumId w:val="16"/>
  </w:num>
  <w:num w:numId="7">
    <w:abstractNumId w:val="11"/>
  </w:num>
  <w:num w:numId="8">
    <w:abstractNumId w:val="14"/>
  </w:num>
  <w:num w:numId="9">
    <w:abstractNumId w:val="9"/>
  </w:num>
  <w:num w:numId="10">
    <w:abstractNumId w:val="2"/>
  </w:num>
  <w:num w:numId="11">
    <w:abstractNumId w:val="7"/>
  </w:num>
  <w:num w:numId="12">
    <w:abstractNumId w:val="4"/>
  </w:num>
  <w:num w:numId="13">
    <w:abstractNumId w:val="18"/>
  </w:num>
  <w:num w:numId="14">
    <w:abstractNumId w:val="1"/>
  </w:num>
  <w:num w:numId="15">
    <w:abstractNumId w:val="5"/>
  </w:num>
  <w:num w:numId="16">
    <w:abstractNumId w:val="10"/>
  </w:num>
  <w:num w:numId="17">
    <w:abstractNumId w:val="3"/>
  </w:num>
  <w:num w:numId="18">
    <w:abstractNumId w:val="19"/>
  </w:num>
  <w:num w:numId="19">
    <w:abstractNumId w:val="8"/>
  </w:num>
  <w:num w:numId="20">
    <w:abstractNumId w:val="15"/>
  </w:num>
  <w:num w:numId="2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635A"/>
    <w:rsid w:val="0000226C"/>
    <w:rsid w:val="000041D2"/>
    <w:rsid w:val="0000616D"/>
    <w:rsid w:val="00007D40"/>
    <w:rsid w:val="000139D4"/>
    <w:rsid w:val="00022C9C"/>
    <w:rsid w:val="0003375D"/>
    <w:rsid w:val="0003598F"/>
    <w:rsid w:val="00042422"/>
    <w:rsid w:val="00043A52"/>
    <w:rsid w:val="00052526"/>
    <w:rsid w:val="00054436"/>
    <w:rsid w:val="00055369"/>
    <w:rsid w:val="00057281"/>
    <w:rsid w:val="000576A5"/>
    <w:rsid w:val="0006129D"/>
    <w:rsid w:val="00063CC7"/>
    <w:rsid w:val="00065148"/>
    <w:rsid w:val="00071726"/>
    <w:rsid w:val="000732F0"/>
    <w:rsid w:val="00085F22"/>
    <w:rsid w:val="00086AB1"/>
    <w:rsid w:val="0008728A"/>
    <w:rsid w:val="00092563"/>
    <w:rsid w:val="000A1FBF"/>
    <w:rsid w:val="000A20DA"/>
    <w:rsid w:val="000A5336"/>
    <w:rsid w:val="000A6529"/>
    <w:rsid w:val="000B0B6D"/>
    <w:rsid w:val="000B3C41"/>
    <w:rsid w:val="000C28B9"/>
    <w:rsid w:val="000C5E4F"/>
    <w:rsid w:val="000D4132"/>
    <w:rsid w:val="000E1B6C"/>
    <w:rsid w:val="000E3D0D"/>
    <w:rsid w:val="000E45DE"/>
    <w:rsid w:val="000E56F3"/>
    <w:rsid w:val="000F2856"/>
    <w:rsid w:val="000F3576"/>
    <w:rsid w:val="000F4785"/>
    <w:rsid w:val="000F5393"/>
    <w:rsid w:val="00107BA3"/>
    <w:rsid w:val="001156EF"/>
    <w:rsid w:val="00117792"/>
    <w:rsid w:val="001315D3"/>
    <w:rsid w:val="00141BCC"/>
    <w:rsid w:val="00150E9F"/>
    <w:rsid w:val="00153FCD"/>
    <w:rsid w:val="00167E4A"/>
    <w:rsid w:val="001732A6"/>
    <w:rsid w:val="00173A7D"/>
    <w:rsid w:val="00174E82"/>
    <w:rsid w:val="0018159F"/>
    <w:rsid w:val="001856C6"/>
    <w:rsid w:val="00186AA1"/>
    <w:rsid w:val="00191178"/>
    <w:rsid w:val="00192281"/>
    <w:rsid w:val="00195238"/>
    <w:rsid w:val="001959F3"/>
    <w:rsid w:val="001966D7"/>
    <w:rsid w:val="001A3BCF"/>
    <w:rsid w:val="001A63E3"/>
    <w:rsid w:val="001B1D5E"/>
    <w:rsid w:val="001B3438"/>
    <w:rsid w:val="001B488C"/>
    <w:rsid w:val="001B694F"/>
    <w:rsid w:val="001B6E6C"/>
    <w:rsid w:val="001B7EF3"/>
    <w:rsid w:val="001C3100"/>
    <w:rsid w:val="001C6223"/>
    <w:rsid w:val="001C7A53"/>
    <w:rsid w:val="001D42CB"/>
    <w:rsid w:val="001E3D7F"/>
    <w:rsid w:val="001F086C"/>
    <w:rsid w:val="001F2C68"/>
    <w:rsid w:val="001F2DDD"/>
    <w:rsid w:val="001F5866"/>
    <w:rsid w:val="001F6586"/>
    <w:rsid w:val="001F6ADC"/>
    <w:rsid w:val="002025B6"/>
    <w:rsid w:val="00210AAB"/>
    <w:rsid w:val="002164E4"/>
    <w:rsid w:val="00220E3C"/>
    <w:rsid w:val="00222E61"/>
    <w:rsid w:val="00225CF2"/>
    <w:rsid w:val="00226EEA"/>
    <w:rsid w:val="00232298"/>
    <w:rsid w:val="002329A6"/>
    <w:rsid w:val="00235147"/>
    <w:rsid w:val="002354A5"/>
    <w:rsid w:val="002368CB"/>
    <w:rsid w:val="0023713E"/>
    <w:rsid w:val="00241C23"/>
    <w:rsid w:val="00245349"/>
    <w:rsid w:val="002454BD"/>
    <w:rsid w:val="00253BE2"/>
    <w:rsid w:val="00253E1A"/>
    <w:rsid w:val="002613B4"/>
    <w:rsid w:val="00261F75"/>
    <w:rsid w:val="00263B36"/>
    <w:rsid w:val="002659A4"/>
    <w:rsid w:val="00266CD4"/>
    <w:rsid w:val="00266E1B"/>
    <w:rsid w:val="00272E5E"/>
    <w:rsid w:val="002745DD"/>
    <w:rsid w:val="00277918"/>
    <w:rsid w:val="002803F9"/>
    <w:rsid w:val="002817B9"/>
    <w:rsid w:val="00286CE2"/>
    <w:rsid w:val="002874C9"/>
    <w:rsid w:val="00294477"/>
    <w:rsid w:val="0029510A"/>
    <w:rsid w:val="002A19BE"/>
    <w:rsid w:val="002A3A60"/>
    <w:rsid w:val="002A52DD"/>
    <w:rsid w:val="002A6734"/>
    <w:rsid w:val="002B50C8"/>
    <w:rsid w:val="002B6D30"/>
    <w:rsid w:val="002C2414"/>
    <w:rsid w:val="002D380C"/>
    <w:rsid w:val="002E3E04"/>
    <w:rsid w:val="002E4295"/>
    <w:rsid w:val="002F29BB"/>
    <w:rsid w:val="002F5939"/>
    <w:rsid w:val="002F7D5B"/>
    <w:rsid w:val="00302599"/>
    <w:rsid w:val="00315B6A"/>
    <w:rsid w:val="0032260B"/>
    <w:rsid w:val="00325382"/>
    <w:rsid w:val="0032548F"/>
    <w:rsid w:val="00325A45"/>
    <w:rsid w:val="00327BBC"/>
    <w:rsid w:val="00332A38"/>
    <w:rsid w:val="00334FAB"/>
    <w:rsid w:val="00335C1E"/>
    <w:rsid w:val="003676B9"/>
    <w:rsid w:val="00367BE0"/>
    <w:rsid w:val="00367EB5"/>
    <w:rsid w:val="00371524"/>
    <w:rsid w:val="00373E6D"/>
    <w:rsid w:val="003756A0"/>
    <w:rsid w:val="00377B08"/>
    <w:rsid w:val="00384742"/>
    <w:rsid w:val="00384CD8"/>
    <w:rsid w:val="00385475"/>
    <w:rsid w:val="00385553"/>
    <w:rsid w:val="00391F84"/>
    <w:rsid w:val="003936F9"/>
    <w:rsid w:val="00395E7B"/>
    <w:rsid w:val="003968B6"/>
    <w:rsid w:val="003A1765"/>
    <w:rsid w:val="003A2B75"/>
    <w:rsid w:val="003A4A55"/>
    <w:rsid w:val="003A6EBA"/>
    <w:rsid w:val="003B2BFC"/>
    <w:rsid w:val="003B497E"/>
    <w:rsid w:val="003C4E4E"/>
    <w:rsid w:val="003D0EFB"/>
    <w:rsid w:val="003D1F43"/>
    <w:rsid w:val="003D4EF9"/>
    <w:rsid w:val="003D64E0"/>
    <w:rsid w:val="003E45DC"/>
    <w:rsid w:val="003E48DB"/>
    <w:rsid w:val="003E4D7F"/>
    <w:rsid w:val="003E6604"/>
    <w:rsid w:val="003E69FB"/>
    <w:rsid w:val="003F0C18"/>
    <w:rsid w:val="003F2CEA"/>
    <w:rsid w:val="004117C0"/>
    <w:rsid w:val="004121B3"/>
    <w:rsid w:val="00416B42"/>
    <w:rsid w:val="00420223"/>
    <w:rsid w:val="00422E06"/>
    <w:rsid w:val="00424084"/>
    <w:rsid w:val="00431E43"/>
    <w:rsid w:val="00433D50"/>
    <w:rsid w:val="004348C1"/>
    <w:rsid w:val="004357EE"/>
    <w:rsid w:val="00436DC6"/>
    <w:rsid w:val="004401CC"/>
    <w:rsid w:val="00441ADD"/>
    <w:rsid w:val="0044415F"/>
    <w:rsid w:val="00450E62"/>
    <w:rsid w:val="004533D7"/>
    <w:rsid w:val="004558CA"/>
    <w:rsid w:val="004568FB"/>
    <w:rsid w:val="004570BA"/>
    <w:rsid w:val="004655AA"/>
    <w:rsid w:val="00466016"/>
    <w:rsid w:val="00470AAB"/>
    <w:rsid w:val="00476D80"/>
    <w:rsid w:val="004773DA"/>
    <w:rsid w:val="004774EF"/>
    <w:rsid w:val="00480AA2"/>
    <w:rsid w:val="00481611"/>
    <w:rsid w:val="00481AB3"/>
    <w:rsid w:val="00483555"/>
    <w:rsid w:val="00485837"/>
    <w:rsid w:val="00492351"/>
    <w:rsid w:val="00492CEF"/>
    <w:rsid w:val="004A071E"/>
    <w:rsid w:val="004A1D5E"/>
    <w:rsid w:val="004A2A39"/>
    <w:rsid w:val="004A7CB5"/>
    <w:rsid w:val="004B0BD5"/>
    <w:rsid w:val="004B3F70"/>
    <w:rsid w:val="004B7C1D"/>
    <w:rsid w:val="004C0DBE"/>
    <w:rsid w:val="004C67D1"/>
    <w:rsid w:val="004D0133"/>
    <w:rsid w:val="004D128F"/>
    <w:rsid w:val="004D423F"/>
    <w:rsid w:val="004D66C6"/>
    <w:rsid w:val="004E1E15"/>
    <w:rsid w:val="004E1F16"/>
    <w:rsid w:val="004F15EE"/>
    <w:rsid w:val="004F2CAB"/>
    <w:rsid w:val="00500341"/>
    <w:rsid w:val="005003D5"/>
    <w:rsid w:val="00500559"/>
    <w:rsid w:val="005054CB"/>
    <w:rsid w:val="00512A8D"/>
    <w:rsid w:val="0052741C"/>
    <w:rsid w:val="00533C75"/>
    <w:rsid w:val="00542A7D"/>
    <w:rsid w:val="005430FD"/>
    <w:rsid w:val="005558F9"/>
    <w:rsid w:val="00560206"/>
    <w:rsid w:val="005642BB"/>
    <w:rsid w:val="005714D4"/>
    <w:rsid w:val="00573348"/>
    <w:rsid w:val="005766EC"/>
    <w:rsid w:val="00582714"/>
    <w:rsid w:val="00582724"/>
    <w:rsid w:val="005861F2"/>
    <w:rsid w:val="0059515E"/>
    <w:rsid w:val="0059704C"/>
    <w:rsid w:val="005A24F6"/>
    <w:rsid w:val="005A30B9"/>
    <w:rsid w:val="005A433A"/>
    <w:rsid w:val="005A5F35"/>
    <w:rsid w:val="005A6EEC"/>
    <w:rsid w:val="005A7514"/>
    <w:rsid w:val="005A7FB7"/>
    <w:rsid w:val="005B0ACA"/>
    <w:rsid w:val="005B7788"/>
    <w:rsid w:val="005C68F5"/>
    <w:rsid w:val="005C6916"/>
    <w:rsid w:val="005D0580"/>
    <w:rsid w:val="005D281C"/>
    <w:rsid w:val="005E642D"/>
    <w:rsid w:val="005E7D68"/>
    <w:rsid w:val="005F20A1"/>
    <w:rsid w:val="005F24D0"/>
    <w:rsid w:val="005F66A4"/>
    <w:rsid w:val="005F76BE"/>
    <w:rsid w:val="00603AD3"/>
    <w:rsid w:val="00604CAC"/>
    <w:rsid w:val="00604E97"/>
    <w:rsid w:val="00606936"/>
    <w:rsid w:val="0060788E"/>
    <w:rsid w:val="00614E55"/>
    <w:rsid w:val="00617B7F"/>
    <w:rsid w:val="00621739"/>
    <w:rsid w:val="006225B5"/>
    <w:rsid w:val="00632A64"/>
    <w:rsid w:val="00642B34"/>
    <w:rsid w:val="00646300"/>
    <w:rsid w:val="00646521"/>
    <w:rsid w:val="006518ED"/>
    <w:rsid w:val="00651E23"/>
    <w:rsid w:val="00652199"/>
    <w:rsid w:val="00652CAF"/>
    <w:rsid w:val="0065728D"/>
    <w:rsid w:val="00664E63"/>
    <w:rsid w:val="00665795"/>
    <w:rsid w:val="00666CDC"/>
    <w:rsid w:val="00674F1F"/>
    <w:rsid w:val="0067759B"/>
    <w:rsid w:val="006812C8"/>
    <w:rsid w:val="0068455C"/>
    <w:rsid w:val="0069342F"/>
    <w:rsid w:val="00693F2D"/>
    <w:rsid w:val="00694EF4"/>
    <w:rsid w:val="00695F32"/>
    <w:rsid w:val="00696F41"/>
    <w:rsid w:val="006A31E8"/>
    <w:rsid w:val="006A6D17"/>
    <w:rsid w:val="006A7720"/>
    <w:rsid w:val="006B5B03"/>
    <w:rsid w:val="006C04B1"/>
    <w:rsid w:val="006C1B16"/>
    <w:rsid w:val="006C2358"/>
    <w:rsid w:val="006D2AE6"/>
    <w:rsid w:val="006D4552"/>
    <w:rsid w:val="006D592D"/>
    <w:rsid w:val="006D5B05"/>
    <w:rsid w:val="006E29A8"/>
    <w:rsid w:val="006E3318"/>
    <w:rsid w:val="006E73C3"/>
    <w:rsid w:val="007029CA"/>
    <w:rsid w:val="007116D2"/>
    <w:rsid w:val="00711C64"/>
    <w:rsid w:val="007155FE"/>
    <w:rsid w:val="00716260"/>
    <w:rsid w:val="007221B6"/>
    <w:rsid w:val="007224B8"/>
    <w:rsid w:val="00723BBE"/>
    <w:rsid w:val="0072629F"/>
    <w:rsid w:val="00735871"/>
    <w:rsid w:val="00736799"/>
    <w:rsid w:val="0074480C"/>
    <w:rsid w:val="007504DB"/>
    <w:rsid w:val="00757631"/>
    <w:rsid w:val="00764D80"/>
    <w:rsid w:val="00773B7F"/>
    <w:rsid w:val="00780233"/>
    <w:rsid w:val="00791AA8"/>
    <w:rsid w:val="00792A04"/>
    <w:rsid w:val="00792F8F"/>
    <w:rsid w:val="00795AD1"/>
    <w:rsid w:val="007C424D"/>
    <w:rsid w:val="007C5813"/>
    <w:rsid w:val="007D1BB8"/>
    <w:rsid w:val="007D2DAD"/>
    <w:rsid w:val="007D502A"/>
    <w:rsid w:val="007D6ABA"/>
    <w:rsid w:val="007E25C7"/>
    <w:rsid w:val="007E3F58"/>
    <w:rsid w:val="007E60E9"/>
    <w:rsid w:val="00800F48"/>
    <w:rsid w:val="008157AE"/>
    <w:rsid w:val="00817218"/>
    <w:rsid w:val="008211B1"/>
    <w:rsid w:val="008264E5"/>
    <w:rsid w:val="00827202"/>
    <w:rsid w:val="008278A8"/>
    <w:rsid w:val="00827F96"/>
    <w:rsid w:val="00830E44"/>
    <w:rsid w:val="0083113A"/>
    <w:rsid w:val="00831160"/>
    <w:rsid w:val="008324DE"/>
    <w:rsid w:val="00835ADA"/>
    <w:rsid w:val="00836B71"/>
    <w:rsid w:val="008373ED"/>
    <w:rsid w:val="008410C6"/>
    <w:rsid w:val="00846088"/>
    <w:rsid w:val="0085014E"/>
    <w:rsid w:val="0085167F"/>
    <w:rsid w:val="0085691B"/>
    <w:rsid w:val="0086200C"/>
    <w:rsid w:val="00863A6B"/>
    <w:rsid w:val="008700C7"/>
    <w:rsid w:val="00871D6B"/>
    <w:rsid w:val="0087288C"/>
    <w:rsid w:val="0087620D"/>
    <w:rsid w:val="0087762A"/>
    <w:rsid w:val="00880056"/>
    <w:rsid w:val="0088314D"/>
    <w:rsid w:val="00884188"/>
    <w:rsid w:val="00885957"/>
    <w:rsid w:val="0088645D"/>
    <w:rsid w:val="00886823"/>
    <w:rsid w:val="008871D9"/>
    <w:rsid w:val="00891D2B"/>
    <w:rsid w:val="00896E3F"/>
    <w:rsid w:val="008975E6"/>
    <w:rsid w:val="008A05FE"/>
    <w:rsid w:val="008A4B99"/>
    <w:rsid w:val="008A4C26"/>
    <w:rsid w:val="008B218F"/>
    <w:rsid w:val="008B42E8"/>
    <w:rsid w:val="008B4606"/>
    <w:rsid w:val="008C17AC"/>
    <w:rsid w:val="008D09B1"/>
    <w:rsid w:val="008E170B"/>
    <w:rsid w:val="008E3D47"/>
    <w:rsid w:val="008E5908"/>
    <w:rsid w:val="008F2C24"/>
    <w:rsid w:val="008F34EB"/>
    <w:rsid w:val="00907750"/>
    <w:rsid w:val="00913193"/>
    <w:rsid w:val="00921164"/>
    <w:rsid w:val="00921624"/>
    <w:rsid w:val="00922FCD"/>
    <w:rsid w:val="00932F5C"/>
    <w:rsid w:val="00935CD1"/>
    <w:rsid w:val="00941014"/>
    <w:rsid w:val="00945469"/>
    <w:rsid w:val="009518FA"/>
    <w:rsid w:val="009564EA"/>
    <w:rsid w:val="0096035F"/>
    <w:rsid w:val="00961DC5"/>
    <w:rsid w:val="00962415"/>
    <w:rsid w:val="00963053"/>
    <w:rsid w:val="009665D4"/>
    <w:rsid w:val="00966FFB"/>
    <w:rsid w:val="00970ACB"/>
    <w:rsid w:val="009748B8"/>
    <w:rsid w:val="00975570"/>
    <w:rsid w:val="009761AE"/>
    <w:rsid w:val="00984864"/>
    <w:rsid w:val="00986E95"/>
    <w:rsid w:val="00990747"/>
    <w:rsid w:val="009951EE"/>
    <w:rsid w:val="009959F6"/>
    <w:rsid w:val="009B4438"/>
    <w:rsid w:val="009B64CB"/>
    <w:rsid w:val="009B745D"/>
    <w:rsid w:val="009C36D8"/>
    <w:rsid w:val="009C64DB"/>
    <w:rsid w:val="009D36A3"/>
    <w:rsid w:val="009D3E62"/>
    <w:rsid w:val="009D4CA5"/>
    <w:rsid w:val="009E0695"/>
    <w:rsid w:val="009E5C95"/>
    <w:rsid w:val="009F2338"/>
    <w:rsid w:val="009F5D91"/>
    <w:rsid w:val="00A04A6F"/>
    <w:rsid w:val="00A13CAF"/>
    <w:rsid w:val="00A14E60"/>
    <w:rsid w:val="00A1651C"/>
    <w:rsid w:val="00A26DE2"/>
    <w:rsid w:val="00A31457"/>
    <w:rsid w:val="00A332E3"/>
    <w:rsid w:val="00A348D6"/>
    <w:rsid w:val="00A349D2"/>
    <w:rsid w:val="00A3575B"/>
    <w:rsid w:val="00A43F4D"/>
    <w:rsid w:val="00A4439E"/>
    <w:rsid w:val="00A46DD0"/>
    <w:rsid w:val="00A6282A"/>
    <w:rsid w:val="00A67CE5"/>
    <w:rsid w:val="00A7144D"/>
    <w:rsid w:val="00A84255"/>
    <w:rsid w:val="00A84490"/>
    <w:rsid w:val="00A84807"/>
    <w:rsid w:val="00A85E96"/>
    <w:rsid w:val="00A90F83"/>
    <w:rsid w:val="00A954ED"/>
    <w:rsid w:val="00A96751"/>
    <w:rsid w:val="00A974CD"/>
    <w:rsid w:val="00AA214E"/>
    <w:rsid w:val="00AA2D9C"/>
    <w:rsid w:val="00AA324E"/>
    <w:rsid w:val="00AA79E4"/>
    <w:rsid w:val="00AB0E48"/>
    <w:rsid w:val="00AB60D6"/>
    <w:rsid w:val="00AB6677"/>
    <w:rsid w:val="00AC6A2C"/>
    <w:rsid w:val="00AD245B"/>
    <w:rsid w:val="00AE0A4F"/>
    <w:rsid w:val="00AE2916"/>
    <w:rsid w:val="00AF0E46"/>
    <w:rsid w:val="00AF1D00"/>
    <w:rsid w:val="00AF2BD0"/>
    <w:rsid w:val="00AF5336"/>
    <w:rsid w:val="00AF734B"/>
    <w:rsid w:val="00B00886"/>
    <w:rsid w:val="00B026C6"/>
    <w:rsid w:val="00B04131"/>
    <w:rsid w:val="00B04312"/>
    <w:rsid w:val="00B05549"/>
    <w:rsid w:val="00B06388"/>
    <w:rsid w:val="00B10275"/>
    <w:rsid w:val="00B12EF1"/>
    <w:rsid w:val="00B165BD"/>
    <w:rsid w:val="00B175FA"/>
    <w:rsid w:val="00B240A8"/>
    <w:rsid w:val="00B247FA"/>
    <w:rsid w:val="00B2515A"/>
    <w:rsid w:val="00B32D7B"/>
    <w:rsid w:val="00B35A8A"/>
    <w:rsid w:val="00B401D2"/>
    <w:rsid w:val="00B460E1"/>
    <w:rsid w:val="00B52063"/>
    <w:rsid w:val="00B55063"/>
    <w:rsid w:val="00B550EC"/>
    <w:rsid w:val="00B57AFA"/>
    <w:rsid w:val="00B61D9C"/>
    <w:rsid w:val="00B63461"/>
    <w:rsid w:val="00B70BF2"/>
    <w:rsid w:val="00B75A8A"/>
    <w:rsid w:val="00B873AC"/>
    <w:rsid w:val="00B93876"/>
    <w:rsid w:val="00B9426A"/>
    <w:rsid w:val="00BA7147"/>
    <w:rsid w:val="00BB0D39"/>
    <w:rsid w:val="00BB5104"/>
    <w:rsid w:val="00BB570F"/>
    <w:rsid w:val="00BC777A"/>
    <w:rsid w:val="00BE2A6F"/>
    <w:rsid w:val="00BE71EB"/>
    <w:rsid w:val="00BF11F1"/>
    <w:rsid w:val="00BF1C34"/>
    <w:rsid w:val="00BF1CB3"/>
    <w:rsid w:val="00BF472B"/>
    <w:rsid w:val="00BF50B9"/>
    <w:rsid w:val="00BF67A2"/>
    <w:rsid w:val="00BF7CC0"/>
    <w:rsid w:val="00C00EFD"/>
    <w:rsid w:val="00C04313"/>
    <w:rsid w:val="00C12BBF"/>
    <w:rsid w:val="00C14347"/>
    <w:rsid w:val="00C20A74"/>
    <w:rsid w:val="00C218C2"/>
    <w:rsid w:val="00C21928"/>
    <w:rsid w:val="00C30844"/>
    <w:rsid w:val="00C31744"/>
    <w:rsid w:val="00C31947"/>
    <w:rsid w:val="00C335DA"/>
    <w:rsid w:val="00C35F9C"/>
    <w:rsid w:val="00C44838"/>
    <w:rsid w:val="00C50C04"/>
    <w:rsid w:val="00C51FA4"/>
    <w:rsid w:val="00C52ED2"/>
    <w:rsid w:val="00C5650C"/>
    <w:rsid w:val="00C60F92"/>
    <w:rsid w:val="00C618DC"/>
    <w:rsid w:val="00C6246E"/>
    <w:rsid w:val="00C64B49"/>
    <w:rsid w:val="00C75E24"/>
    <w:rsid w:val="00C764F7"/>
    <w:rsid w:val="00C830FE"/>
    <w:rsid w:val="00C8526E"/>
    <w:rsid w:val="00C876E5"/>
    <w:rsid w:val="00C9075C"/>
    <w:rsid w:val="00C93ACA"/>
    <w:rsid w:val="00C9521E"/>
    <w:rsid w:val="00C95EA6"/>
    <w:rsid w:val="00CB1C14"/>
    <w:rsid w:val="00CB2872"/>
    <w:rsid w:val="00CB54BD"/>
    <w:rsid w:val="00CB6257"/>
    <w:rsid w:val="00CB635A"/>
    <w:rsid w:val="00CC02A7"/>
    <w:rsid w:val="00CC61EF"/>
    <w:rsid w:val="00CD12EC"/>
    <w:rsid w:val="00CD1727"/>
    <w:rsid w:val="00CD294B"/>
    <w:rsid w:val="00CD2A7D"/>
    <w:rsid w:val="00CE0CCF"/>
    <w:rsid w:val="00CE1378"/>
    <w:rsid w:val="00CE2451"/>
    <w:rsid w:val="00CE2ABB"/>
    <w:rsid w:val="00CE3BBA"/>
    <w:rsid w:val="00CE665D"/>
    <w:rsid w:val="00CE7B6C"/>
    <w:rsid w:val="00CF30D9"/>
    <w:rsid w:val="00CF3F95"/>
    <w:rsid w:val="00CF415A"/>
    <w:rsid w:val="00CF5BC0"/>
    <w:rsid w:val="00CF62D5"/>
    <w:rsid w:val="00D00440"/>
    <w:rsid w:val="00D02726"/>
    <w:rsid w:val="00D06A5A"/>
    <w:rsid w:val="00D07359"/>
    <w:rsid w:val="00D0795E"/>
    <w:rsid w:val="00D10478"/>
    <w:rsid w:val="00D14444"/>
    <w:rsid w:val="00D15376"/>
    <w:rsid w:val="00D153F8"/>
    <w:rsid w:val="00D165CC"/>
    <w:rsid w:val="00D1676E"/>
    <w:rsid w:val="00D32E6F"/>
    <w:rsid w:val="00D364F2"/>
    <w:rsid w:val="00D424FF"/>
    <w:rsid w:val="00D45430"/>
    <w:rsid w:val="00D47EEA"/>
    <w:rsid w:val="00D50F38"/>
    <w:rsid w:val="00D51738"/>
    <w:rsid w:val="00D60356"/>
    <w:rsid w:val="00D61B8B"/>
    <w:rsid w:val="00D62C32"/>
    <w:rsid w:val="00D6635A"/>
    <w:rsid w:val="00D70BD0"/>
    <w:rsid w:val="00D723BD"/>
    <w:rsid w:val="00D73382"/>
    <w:rsid w:val="00D7570D"/>
    <w:rsid w:val="00D76EC3"/>
    <w:rsid w:val="00D82672"/>
    <w:rsid w:val="00D95662"/>
    <w:rsid w:val="00D96ED0"/>
    <w:rsid w:val="00DA1E50"/>
    <w:rsid w:val="00DA448A"/>
    <w:rsid w:val="00DA4598"/>
    <w:rsid w:val="00DA61C9"/>
    <w:rsid w:val="00DA684E"/>
    <w:rsid w:val="00DB44E8"/>
    <w:rsid w:val="00DB5983"/>
    <w:rsid w:val="00DB5FAF"/>
    <w:rsid w:val="00DB7A6E"/>
    <w:rsid w:val="00DC0D54"/>
    <w:rsid w:val="00DC1215"/>
    <w:rsid w:val="00DC4415"/>
    <w:rsid w:val="00DD5BAB"/>
    <w:rsid w:val="00DD7D32"/>
    <w:rsid w:val="00DE701A"/>
    <w:rsid w:val="00DF26DC"/>
    <w:rsid w:val="00E01F6B"/>
    <w:rsid w:val="00E037D8"/>
    <w:rsid w:val="00E03B37"/>
    <w:rsid w:val="00E047BA"/>
    <w:rsid w:val="00E05702"/>
    <w:rsid w:val="00E11E7C"/>
    <w:rsid w:val="00E11F0E"/>
    <w:rsid w:val="00E14CF0"/>
    <w:rsid w:val="00E2091D"/>
    <w:rsid w:val="00E2245F"/>
    <w:rsid w:val="00E25B5F"/>
    <w:rsid w:val="00E269BE"/>
    <w:rsid w:val="00E27339"/>
    <w:rsid w:val="00E30140"/>
    <w:rsid w:val="00E30DEF"/>
    <w:rsid w:val="00E325DC"/>
    <w:rsid w:val="00E34CEB"/>
    <w:rsid w:val="00E36F8D"/>
    <w:rsid w:val="00E37647"/>
    <w:rsid w:val="00E400EF"/>
    <w:rsid w:val="00E43031"/>
    <w:rsid w:val="00E43856"/>
    <w:rsid w:val="00E43E27"/>
    <w:rsid w:val="00E55315"/>
    <w:rsid w:val="00E56BF2"/>
    <w:rsid w:val="00E600AC"/>
    <w:rsid w:val="00E600DC"/>
    <w:rsid w:val="00E610F7"/>
    <w:rsid w:val="00E613E9"/>
    <w:rsid w:val="00E62100"/>
    <w:rsid w:val="00E62B46"/>
    <w:rsid w:val="00E63243"/>
    <w:rsid w:val="00E7688A"/>
    <w:rsid w:val="00E76BE6"/>
    <w:rsid w:val="00E83930"/>
    <w:rsid w:val="00E84C62"/>
    <w:rsid w:val="00E915B5"/>
    <w:rsid w:val="00E93C62"/>
    <w:rsid w:val="00E9670D"/>
    <w:rsid w:val="00EA259B"/>
    <w:rsid w:val="00EA2DF6"/>
    <w:rsid w:val="00EB3298"/>
    <w:rsid w:val="00EC0B4F"/>
    <w:rsid w:val="00EC0BDC"/>
    <w:rsid w:val="00EC362C"/>
    <w:rsid w:val="00EC3D34"/>
    <w:rsid w:val="00EC527C"/>
    <w:rsid w:val="00EC7701"/>
    <w:rsid w:val="00EE0A0F"/>
    <w:rsid w:val="00EE22FC"/>
    <w:rsid w:val="00EE2650"/>
    <w:rsid w:val="00EE56EC"/>
    <w:rsid w:val="00EF12EB"/>
    <w:rsid w:val="00EF7868"/>
    <w:rsid w:val="00F03C12"/>
    <w:rsid w:val="00F0640A"/>
    <w:rsid w:val="00F06F89"/>
    <w:rsid w:val="00F14DAB"/>
    <w:rsid w:val="00F17411"/>
    <w:rsid w:val="00F24689"/>
    <w:rsid w:val="00F2640E"/>
    <w:rsid w:val="00F26D60"/>
    <w:rsid w:val="00F306A4"/>
    <w:rsid w:val="00F32155"/>
    <w:rsid w:val="00F324F8"/>
    <w:rsid w:val="00F33737"/>
    <w:rsid w:val="00F37119"/>
    <w:rsid w:val="00F46E46"/>
    <w:rsid w:val="00F470FF"/>
    <w:rsid w:val="00F477E7"/>
    <w:rsid w:val="00F52966"/>
    <w:rsid w:val="00F52FAB"/>
    <w:rsid w:val="00F5646A"/>
    <w:rsid w:val="00F610D0"/>
    <w:rsid w:val="00F737C7"/>
    <w:rsid w:val="00F746BD"/>
    <w:rsid w:val="00F75B5B"/>
    <w:rsid w:val="00F837C1"/>
    <w:rsid w:val="00F85B38"/>
    <w:rsid w:val="00F96D70"/>
    <w:rsid w:val="00FA0D8A"/>
    <w:rsid w:val="00FA54C9"/>
    <w:rsid w:val="00FB20FE"/>
    <w:rsid w:val="00FB6CDB"/>
    <w:rsid w:val="00FC0B8C"/>
    <w:rsid w:val="00FC0F84"/>
    <w:rsid w:val="00FC1D0C"/>
    <w:rsid w:val="00FC447C"/>
    <w:rsid w:val="00FD34A3"/>
    <w:rsid w:val="00FD44D5"/>
    <w:rsid w:val="00FD56BB"/>
    <w:rsid w:val="00FE012C"/>
    <w:rsid w:val="00FE7FF2"/>
    <w:rsid w:val="00FF3E64"/>
    <w:rsid w:val="00FF4724"/>
    <w:rsid w:val="00FF5917"/>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D2407F"/>
  <w15:chartTrackingRefBased/>
  <w15:docId w15:val="{512268A8-AFB7-4A3C-967A-E796AA32E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52ED2"/>
    <w:rPr>
      <w:lang w:val="es-ES_tradnl"/>
    </w:rPr>
  </w:style>
  <w:style w:type="paragraph" w:styleId="Ttulo4">
    <w:name w:val="heading 4"/>
    <w:basedOn w:val="Normal"/>
    <w:link w:val="Ttulo4Car"/>
    <w:uiPriority w:val="1"/>
    <w:qFormat/>
    <w:rsid w:val="00AA324E"/>
    <w:pPr>
      <w:widowControl w:val="0"/>
      <w:spacing w:after="0" w:line="240" w:lineRule="auto"/>
      <w:ind w:left="105"/>
      <w:outlineLvl w:val="3"/>
    </w:pPr>
    <w:rPr>
      <w:rFonts w:ascii="Times New Roman" w:eastAsia="Times New Roman" w:hAnsi="Times New Roman"/>
      <w:b/>
      <w:bCs/>
      <w:sz w:val="23"/>
      <w:szCs w:val="23"/>
      <w:lang w:val="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4D423F"/>
    <w:pPr>
      <w:spacing w:after="0" w:line="240" w:lineRule="auto"/>
      <w:ind w:left="720"/>
      <w:contextualSpacing/>
    </w:pPr>
    <w:rPr>
      <w:rFonts w:ascii="Calibri" w:eastAsia="Calibri" w:hAnsi="Calibri" w:cs="Times New Roman"/>
      <w:sz w:val="24"/>
      <w:szCs w:val="24"/>
    </w:rPr>
  </w:style>
  <w:style w:type="paragraph" w:styleId="Textodeglobo">
    <w:name w:val="Balloon Text"/>
    <w:basedOn w:val="Normal"/>
    <w:link w:val="TextodegloboCar"/>
    <w:uiPriority w:val="99"/>
    <w:semiHidden/>
    <w:unhideWhenUsed/>
    <w:rsid w:val="00E55315"/>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5315"/>
    <w:rPr>
      <w:rFonts w:ascii="Segoe UI" w:hAnsi="Segoe UI" w:cs="Segoe UI"/>
      <w:sz w:val="18"/>
      <w:szCs w:val="18"/>
      <w:lang w:val="es-ES_tradnl"/>
    </w:rPr>
  </w:style>
  <w:style w:type="paragraph" w:styleId="Lista">
    <w:name w:val="List"/>
    <w:basedOn w:val="Normal"/>
    <w:uiPriority w:val="99"/>
    <w:unhideWhenUsed/>
    <w:rsid w:val="005A433A"/>
    <w:pPr>
      <w:spacing w:after="200" w:line="240" w:lineRule="auto"/>
      <w:ind w:left="283" w:hanging="283"/>
      <w:contextualSpacing/>
    </w:pPr>
    <w:rPr>
      <w:rFonts w:ascii="Times New Roman" w:hAnsi="Times New Roman"/>
      <w:sz w:val="24"/>
      <w:szCs w:val="24"/>
    </w:rPr>
  </w:style>
  <w:style w:type="character" w:customStyle="1" w:styleId="Ttulo4Car">
    <w:name w:val="Título 4 Car"/>
    <w:basedOn w:val="Fuentedeprrafopredeter"/>
    <w:link w:val="Ttulo4"/>
    <w:uiPriority w:val="1"/>
    <w:rsid w:val="00AA324E"/>
    <w:rPr>
      <w:rFonts w:ascii="Times New Roman" w:eastAsia="Times New Roman" w:hAnsi="Times New Roman"/>
      <w:b/>
      <w:bCs/>
      <w:sz w:val="23"/>
      <w:szCs w:val="23"/>
      <w:lang w:val="en-US"/>
    </w:rPr>
  </w:style>
  <w:style w:type="paragraph" w:customStyle="1" w:styleId="TableParagraph">
    <w:name w:val="Table Paragraph"/>
    <w:basedOn w:val="Normal"/>
    <w:uiPriority w:val="1"/>
    <w:qFormat/>
    <w:rsid w:val="00AD245B"/>
    <w:pPr>
      <w:widowControl w:val="0"/>
      <w:autoSpaceDE w:val="0"/>
      <w:autoSpaceDN w:val="0"/>
      <w:spacing w:after="0" w:line="240" w:lineRule="auto"/>
    </w:pPr>
    <w:rPr>
      <w:rFonts w:ascii="Arial" w:eastAsia="Arial" w:hAnsi="Arial" w:cs="Arial"/>
      <w:lang w:val="en-US"/>
    </w:rPr>
  </w:style>
  <w:style w:type="paragraph" w:styleId="Textoindependiente">
    <w:name w:val="Body Text"/>
    <w:basedOn w:val="Normal"/>
    <w:link w:val="TextoindependienteCar"/>
    <w:uiPriority w:val="1"/>
    <w:qFormat/>
    <w:rsid w:val="00371524"/>
    <w:pPr>
      <w:widowControl w:val="0"/>
      <w:autoSpaceDE w:val="0"/>
      <w:autoSpaceDN w:val="0"/>
      <w:adjustRightInd w:val="0"/>
      <w:spacing w:after="0" w:line="240" w:lineRule="auto"/>
      <w:ind w:left="213"/>
    </w:pPr>
    <w:rPr>
      <w:rFonts w:ascii="Arial" w:eastAsia="Times New Roman" w:hAnsi="Arial" w:cs="Arial"/>
      <w:sz w:val="24"/>
      <w:szCs w:val="24"/>
      <w:lang w:eastAsia="es-ES_tradnl"/>
    </w:rPr>
  </w:style>
  <w:style w:type="character" w:customStyle="1" w:styleId="TextoindependienteCar">
    <w:name w:val="Texto independiente Car"/>
    <w:basedOn w:val="Fuentedeprrafopredeter"/>
    <w:link w:val="Textoindependiente"/>
    <w:uiPriority w:val="1"/>
    <w:rsid w:val="00371524"/>
    <w:rPr>
      <w:rFonts w:ascii="Arial" w:eastAsia="Times New Roman" w:hAnsi="Arial" w:cs="Arial"/>
      <w:sz w:val="24"/>
      <w:szCs w:val="24"/>
      <w:lang w:val="es-ES_tradnl" w:eastAsia="es-ES_tradnl"/>
    </w:rPr>
  </w:style>
  <w:style w:type="paragraph" w:customStyle="1" w:styleId="Default">
    <w:name w:val="Default"/>
    <w:rsid w:val="00E43E27"/>
    <w:pPr>
      <w:autoSpaceDE w:val="0"/>
      <w:autoSpaceDN w:val="0"/>
      <w:adjustRightInd w:val="0"/>
      <w:spacing w:after="0" w:line="240" w:lineRule="auto"/>
    </w:pPr>
    <w:rPr>
      <w:rFonts w:ascii="Arial" w:hAnsi="Arial" w:cs="Arial"/>
      <w:color w:val="000000"/>
      <w:sz w:val="24"/>
      <w:szCs w:val="24"/>
    </w:rPr>
  </w:style>
  <w:style w:type="character" w:styleId="Textoennegrita">
    <w:name w:val="Strong"/>
    <w:basedOn w:val="Fuentedeprrafopredeter"/>
    <w:uiPriority w:val="22"/>
    <w:qFormat/>
    <w:rsid w:val="00CB1C14"/>
    <w:rPr>
      <w:b/>
      <w:bCs/>
    </w:rPr>
  </w:style>
  <w:style w:type="paragraph" w:customStyle="1" w:styleId="ft-text">
    <w:name w:val="ft-text"/>
    <w:basedOn w:val="Normal"/>
    <w:rsid w:val="004774EF"/>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table" w:styleId="Tablaconcuadrcula">
    <w:name w:val="Table Grid"/>
    <w:basedOn w:val="Tablanormal"/>
    <w:uiPriority w:val="39"/>
    <w:rsid w:val="00BC77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5887743">
      <w:bodyDiv w:val="1"/>
      <w:marLeft w:val="0"/>
      <w:marRight w:val="0"/>
      <w:marTop w:val="0"/>
      <w:marBottom w:val="0"/>
      <w:divBdr>
        <w:top w:val="none" w:sz="0" w:space="0" w:color="auto"/>
        <w:left w:val="none" w:sz="0" w:space="0" w:color="auto"/>
        <w:bottom w:val="none" w:sz="0" w:space="0" w:color="auto"/>
        <w:right w:val="none" w:sz="0" w:space="0" w:color="auto"/>
      </w:divBdr>
    </w:div>
    <w:div w:id="984046864">
      <w:bodyDiv w:val="1"/>
      <w:marLeft w:val="0"/>
      <w:marRight w:val="0"/>
      <w:marTop w:val="0"/>
      <w:marBottom w:val="0"/>
      <w:divBdr>
        <w:top w:val="none" w:sz="0" w:space="0" w:color="auto"/>
        <w:left w:val="none" w:sz="0" w:space="0" w:color="auto"/>
        <w:bottom w:val="none" w:sz="0" w:space="0" w:color="auto"/>
        <w:right w:val="none" w:sz="0" w:space="0" w:color="auto"/>
      </w:divBdr>
    </w:div>
    <w:div w:id="1254171247">
      <w:bodyDiv w:val="1"/>
      <w:marLeft w:val="0"/>
      <w:marRight w:val="0"/>
      <w:marTop w:val="0"/>
      <w:marBottom w:val="0"/>
      <w:divBdr>
        <w:top w:val="none" w:sz="0" w:space="0" w:color="auto"/>
        <w:left w:val="none" w:sz="0" w:space="0" w:color="auto"/>
        <w:bottom w:val="none" w:sz="0" w:space="0" w:color="auto"/>
        <w:right w:val="none" w:sz="0" w:space="0" w:color="auto"/>
      </w:divBdr>
    </w:div>
    <w:div w:id="2053336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88FD6C-3BB1-4CA5-8B1E-C6C997D070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419</TotalTime>
  <Pages>5</Pages>
  <Words>1991</Words>
  <Characters>10956</Characters>
  <Application>Microsoft Office Word</Application>
  <DocSecurity>0</DocSecurity>
  <Lines>91</Lines>
  <Paragraphs>25</Paragraphs>
  <ScaleCrop>false</ScaleCrop>
  <HeadingPairs>
    <vt:vector size="2" baseType="variant">
      <vt:variant>
        <vt:lpstr>Título</vt:lpstr>
      </vt:variant>
      <vt:variant>
        <vt:i4>1</vt:i4>
      </vt:variant>
    </vt:vector>
  </HeadingPairs>
  <TitlesOfParts>
    <vt:vector size="1" baseType="lpstr">
      <vt:lpstr/>
    </vt:vector>
  </TitlesOfParts>
  <Manager/>
  <Company/>
  <LinksUpToDate>false</LinksUpToDate>
  <CharactersWithSpaces>12922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DEL SOL MARTIN MORAN</dc:creator>
  <cp:keywords/>
  <dc:description/>
  <cp:lastModifiedBy>Pepe</cp:lastModifiedBy>
  <cp:revision>95</cp:revision>
  <dcterms:created xsi:type="dcterms:W3CDTF">2025-11-11T20:51:00Z</dcterms:created>
  <dcterms:modified xsi:type="dcterms:W3CDTF">2026-01-14T10:06:00Z</dcterms:modified>
  <cp:category/>
</cp:coreProperties>
</file>